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9C35" w14:textId="77777777" w:rsidR="00526CB4" w:rsidRDefault="00526CB4" w:rsidP="00E46122">
      <w:pPr>
        <w:pStyle w:val="Title27pt"/>
        <w:spacing w:line="276" w:lineRule="auto"/>
        <w:rPr>
          <w:b w:val="0"/>
          <w:bCs w:val="0"/>
          <w:sz w:val="32"/>
          <w:szCs w:val="32"/>
        </w:rPr>
      </w:pPr>
      <w:bookmarkStart w:id="0" w:name="_Hlk518552386"/>
      <w:bookmarkStart w:id="1" w:name="_Hlk518556436"/>
      <w:r>
        <w:rPr>
          <w:b w:val="0"/>
          <w:bCs w:val="0"/>
          <w:sz w:val="32"/>
          <w:szCs w:val="32"/>
        </w:rPr>
        <w:t xml:space="preserve">PRISM known issues </w:t>
      </w:r>
    </w:p>
    <w:p w14:paraId="69AA3EFE" w14:textId="77777777" w:rsidR="00526CB4" w:rsidRDefault="00526CB4" w:rsidP="00E46122">
      <w:pPr>
        <w:pStyle w:val="Title27pt"/>
        <w:spacing w:line="276" w:lineRule="auto"/>
        <w:rPr>
          <w:b w:val="0"/>
          <w:bCs w:val="0"/>
          <w:sz w:val="32"/>
          <w:szCs w:val="32"/>
        </w:rPr>
      </w:pPr>
      <w:r>
        <w:rPr>
          <w:b w:val="0"/>
          <w:bCs w:val="0"/>
          <w:sz w:val="32"/>
          <w:szCs w:val="32"/>
        </w:rPr>
        <w:t>As reporting on the PRISM Homepage</w:t>
      </w:r>
    </w:p>
    <w:p w14:paraId="23555DEA" w14:textId="4393142F" w:rsidR="000E7168" w:rsidRDefault="00526CB4" w:rsidP="00E46122">
      <w:pPr>
        <w:pStyle w:val="Title27pt"/>
        <w:spacing w:line="276" w:lineRule="auto"/>
        <w:rPr>
          <w:b w:val="0"/>
          <w:bCs w:val="0"/>
          <w:sz w:val="32"/>
          <w:szCs w:val="32"/>
        </w:rPr>
      </w:pPr>
      <w:r>
        <w:rPr>
          <w:b w:val="0"/>
          <w:bCs w:val="0"/>
          <w:sz w:val="32"/>
          <w:szCs w:val="32"/>
        </w:rPr>
        <w:t>31</w:t>
      </w:r>
      <w:r w:rsidRPr="00526CB4">
        <w:rPr>
          <w:b w:val="0"/>
          <w:bCs w:val="0"/>
          <w:sz w:val="32"/>
          <w:szCs w:val="32"/>
          <w:vertAlign w:val="superscript"/>
        </w:rPr>
        <w:t>st</w:t>
      </w:r>
      <w:r>
        <w:rPr>
          <w:b w:val="0"/>
          <w:bCs w:val="0"/>
          <w:sz w:val="32"/>
          <w:szCs w:val="32"/>
        </w:rPr>
        <w:t xml:space="preserve"> March 2022</w:t>
      </w:r>
      <w:r w:rsidR="00E46122">
        <w:rPr>
          <w:b w:val="0"/>
          <w:bCs w:val="0"/>
          <w:sz w:val="32"/>
          <w:szCs w:val="32"/>
        </w:rPr>
        <w:t xml:space="preserve"> </w:t>
      </w:r>
    </w:p>
    <w:p w14:paraId="5DAAFB1A" w14:textId="5EEF4AFB" w:rsidR="005F4004" w:rsidRDefault="005F4004" w:rsidP="000E7168">
      <w:pPr>
        <w:pStyle w:val="Title27pt"/>
        <w:spacing w:line="276" w:lineRule="auto"/>
        <w:rPr>
          <w:b w:val="0"/>
          <w:bCs w:val="0"/>
          <w:sz w:val="24"/>
          <w:szCs w:val="24"/>
        </w:rPr>
      </w:pPr>
    </w:p>
    <w:p w14:paraId="1D00A4A4" w14:textId="09052F04" w:rsidR="000E7168" w:rsidRDefault="00933FF7" w:rsidP="00933FF7">
      <w:pPr>
        <w:tabs>
          <w:tab w:val="left" w:pos="2093"/>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p>
    <w:p w14:paraId="1581D0EE" w14:textId="558C6617" w:rsidR="00481870" w:rsidRDefault="00291D9E" w:rsidP="00291D9E">
      <w:pPr>
        <w:tabs>
          <w:tab w:val="left" w:pos="2093"/>
        </w:tabs>
        <w:spacing w:after="0" w:line="240" w:lineRule="auto"/>
        <w:rPr>
          <w:rFonts w:ascii="Calibri" w:eastAsia="Times New Roman" w:hAnsi="Calibri" w:cs="Calibri"/>
          <w:color w:val="000000"/>
          <w:lang w:eastAsia="en-GB"/>
        </w:rPr>
      </w:pPr>
      <w:r w:rsidRPr="00522F11">
        <w:rPr>
          <w:rFonts w:ascii="Calibri" w:eastAsia="Times New Roman" w:hAnsi="Calibri" w:cs="Calibri"/>
          <w:color w:val="000000"/>
          <w:lang w:eastAsia="en-GB"/>
        </w:rPr>
        <w:t> </w:t>
      </w:r>
      <w:r>
        <w:rPr>
          <w:rFonts w:ascii="Calibri" w:eastAsia="Times New Roman" w:hAnsi="Calibri" w:cs="Calibri"/>
          <w:color w:val="000000"/>
          <w:lang w:eastAsia="en-GB"/>
        </w:rPr>
        <w:tab/>
      </w:r>
    </w:p>
    <w:p w14:paraId="466CC347" w14:textId="4DD7ECC4" w:rsidR="00291D9E" w:rsidRDefault="00291D9E" w:rsidP="00E07047">
      <w:pPr>
        <w:spacing w:after="0" w:line="240" w:lineRule="auto"/>
        <w:rPr>
          <w:rFonts w:ascii="Calibri" w:eastAsia="Times New Roman" w:hAnsi="Calibri" w:cs="Calibri"/>
          <w:color w:val="000000"/>
          <w:lang w:eastAsia="en-GB"/>
        </w:rPr>
      </w:pPr>
    </w:p>
    <w:p w14:paraId="6FA2FBDC" w14:textId="5AA50CE6" w:rsidR="00CF5DC0" w:rsidRDefault="00CF5DC0" w:rsidP="00E07047">
      <w:pPr>
        <w:spacing w:after="0" w:line="240" w:lineRule="auto"/>
        <w:rPr>
          <w:rFonts w:ascii="Calibri" w:eastAsia="Times New Roman" w:hAnsi="Calibri" w:cs="Calibri"/>
          <w:color w:val="000000"/>
          <w:lang w:eastAsia="en-GB"/>
        </w:rPr>
      </w:pPr>
    </w:p>
    <w:p w14:paraId="08ECB5A4" w14:textId="77777777" w:rsidR="00CF5DC0" w:rsidRDefault="00CF5DC0" w:rsidP="00E07047">
      <w:pPr>
        <w:spacing w:after="0" w:line="240" w:lineRule="auto"/>
        <w:rPr>
          <w:rFonts w:ascii="Calibri" w:eastAsia="Times New Roman" w:hAnsi="Calibri" w:cs="Calibri"/>
          <w:color w:val="000000"/>
          <w:lang w:eastAsia="en-GB"/>
        </w:rPr>
      </w:pPr>
    </w:p>
    <w:p w14:paraId="72D24D95" w14:textId="55AB017F" w:rsidR="00FC6337" w:rsidRDefault="00FC6337" w:rsidP="00291D9E">
      <w:pPr>
        <w:pStyle w:val="Heading5"/>
        <w:numPr>
          <w:ilvl w:val="0"/>
          <w:numId w:val="0"/>
        </w:numPr>
        <w:ind w:left="782" w:hanging="782"/>
      </w:pPr>
    </w:p>
    <w:p w14:paraId="11BA8790"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1 of 8</w:t>
      </w:r>
    </w:p>
    <w:p w14:paraId="3BEF5423"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t>Printing registration and cycle information</w:t>
      </w:r>
    </w:p>
    <w:p w14:paraId="677B9EBA"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For those clinics who have requested to be able to print the data they have entered as registrations or cycles, users will now find a print button at the bottom of these screens.</w:t>
      </w:r>
    </w:p>
    <w:p w14:paraId="0C852183"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21/01/2022, Applies to: All Centres</w:t>
      </w:r>
    </w:p>
    <w:p w14:paraId="6A634D31"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2 of 8</w:t>
      </w:r>
    </w:p>
    <w:p w14:paraId="7E955040"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201F1E"/>
          <w:sz w:val="32"/>
          <w:szCs w:val="32"/>
          <w:lang w:eastAsia="en-GB"/>
        </w:rPr>
        <w:t>Missing Registrations (should now be fixed)</w:t>
      </w:r>
    </w:p>
    <w:p w14:paraId="4134A654"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201F1E"/>
          <w:sz w:val="21"/>
          <w:szCs w:val="21"/>
          <w:lang w:eastAsia="en-GB"/>
        </w:rPr>
        <w:t>Issue</w:t>
      </w:r>
      <w:r w:rsidRPr="00FC6337">
        <w:rPr>
          <w:rFonts w:eastAsia="Times New Roman" w:cs="Arial"/>
          <w:color w:val="201F1E"/>
          <w:sz w:val="21"/>
          <w:szCs w:val="21"/>
          <w:lang w:eastAsia="en-GB"/>
        </w:rPr>
        <w:t>: If you have entered a registration in EDI but no further treatment details then these are currently not visible in PRISM.</w:t>
      </w:r>
    </w:p>
    <w:p w14:paraId="1BDDC0C1"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201F1E"/>
          <w:sz w:val="21"/>
          <w:szCs w:val="21"/>
          <w:lang w:eastAsia="en-GB"/>
        </w:rPr>
        <w:t>Remedy:</w:t>
      </w:r>
      <w:r w:rsidRPr="00FC6337">
        <w:rPr>
          <w:rFonts w:eastAsia="Times New Roman" w:cs="Arial"/>
          <w:color w:val="201F1E"/>
          <w:sz w:val="21"/>
          <w:szCs w:val="21"/>
          <w:lang w:eastAsia="en-GB"/>
        </w:rPr>
        <w:t> We have now fixed missing patients, donors and partners (for individuals registered in the last 2 years). Please let us know if issues persist. Please do not resubmit these registration details. </w:t>
      </w:r>
    </w:p>
    <w:p w14:paraId="25387698"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25/10/2021, Applies to: All Centres</w:t>
      </w:r>
    </w:p>
    <w:p w14:paraId="022A6DD4"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3 of 8</w:t>
      </w:r>
    </w:p>
    <w:p w14:paraId="30C411DE"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t>Reporting Gamete imports with multiple gamete freeze dates</w:t>
      </w:r>
    </w:p>
    <w:p w14:paraId="6CEE3FCC"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Issue:</w:t>
      </w:r>
      <w:r w:rsidRPr="00FC6337">
        <w:rPr>
          <w:rFonts w:eastAsia="Times New Roman" w:cs="Arial"/>
          <w:color w:val="4A4A4A"/>
          <w:sz w:val="21"/>
          <w:szCs w:val="21"/>
          <w:lang w:eastAsia="en-GB"/>
        </w:rPr>
        <w:t> Clinics may encounter gamete imports which have multiple freeze dates. Do clinics need to report to HFEA the movement of such gametes individually?</w:t>
      </w:r>
    </w:p>
    <w:p w14:paraId="0B127743"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Remedy:</w:t>
      </w:r>
      <w:r w:rsidRPr="00FC6337">
        <w:rPr>
          <w:rFonts w:eastAsia="Times New Roman" w:cs="Arial"/>
          <w:color w:val="4A4A4A"/>
          <w:sz w:val="21"/>
          <w:szCs w:val="21"/>
          <w:lang w:eastAsia="en-GB"/>
        </w:rPr>
        <w:t> The statutory storage period as per UK law applies only when the gametes/embryos are placed in storage in the UK. Clinics can enter the date of import for the ‘Gamete In’ submission. The overseas freeze date is not required for HFEA purposes. For the treatment of gametes that were imported, exported and re-imported please note the February 2021 edition of Clinic Focus.</w:t>
      </w:r>
    </w:p>
    <w:p w14:paraId="5E760C72"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hyperlink r:id="rId11" w:tgtFrame="_blank" w:history="1">
        <w:r w:rsidRPr="00FC6337">
          <w:rPr>
            <w:rFonts w:eastAsia="Times New Roman" w:cs="Arial"/>
            <w:color w:val="4A4A4A"/>
            <w:sz w:val="21"/>
            <w:szCs w:val="21"/>
            <w:u w:val="single"/>
            <w:lang w:eastAsia="en-GB"/>
          </w:rPr>
          <w:t>Click here for Feb 21 clinic focus</w:t>
        </w:r>
      </w:hyperlink>
    </w:p>
    <w:p w14:paraId="71C859B6"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06/10/2021, Applies to: All Centres</w:t>
      </w:r>
    </w:p>
    <w:p w14:paraId="2E269554"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4 of 8</w:t>
      </w:r>
    </w:p>
    <w:p w14:paraId="193B74E2"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lastRenderedPageBreak/>
        <w:t>Duplicate Records</w:t>
      </w:r>
    </w:p>
    <w:p w14:paraId="18FFD2E1"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Issue:</w:t>
      </w:r>
      <w:r w:rsidRPr="00FC6337">
        <w:rPr>
          <w:rFonts w:eastAsia="Times New Roman" w:cs="Arial"/>
          <w:color w:val="4A4A4A"/>
          <w:sz w:val="21"/>
          <w:szCs w:val="21"/>
          <w:lang w:eastAsia="en-GB"/>
        </w:rPr>
        <w:t> You may encounter two registration records for the same patient or donor.</w:t>
      </w:r>
    </w:p>
    <w:p w14:paraId="2949ADDF"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000000"/>
          <w:sz w:val="21"/>
          <w:szCs w:val="21"/>
          <w:lang w:eastAsia="en-GB"/>
        </w:rPr>
        <w:t>Remedy:</w:t>
      </w:r>
      <w:r w:rsidRPr="00FC6337">
        <w:rPr>
          <w:rFonts w:eastAsia="Times New Roman" w:cs="Arial"/>
          <w:color w:val="000000"/>
          <w:sz w:val="21"/>
          <w:szCs w:val="21"/>
          <w:lang w:eastAsia="en-GB"/>
        </w:rPr>
        <w:t> Please let us know of these issues when you encounter them. </w:t>
      </w:r>
      <w:r w:rsidRPr="00FC6337">
        <w:rPr>
          <w:rFonts w:eastAsia="Times New Roman" w:cs="Arial"/>
          <w:b/>
          <w:bCs/>
          <w:color w:val="000000"/>
          <w:sz w:val="21"/>
          <w:szCs w:val="21"/>
          <w:lang w:eastAsia="en-GB"/>
        </w:rPr>
        <w:t>Please do not attempt to delete them</w:t>
      </w:r>
      <w:r w:rsidRPr="00FC6337">
        <w:rPr>
          <w:rFonts w:eastAsia="Times New Roman" w:cs="Arial"/>
          <w:color w:val="000000"/>
          <w:sz w:val="21"/>
          <w:szCs w:val="21"/>
          <w:lang w:eastAsia="en-GB"/>
        </w:rPr>
        <w:t> as we will need to do work ‘behind the scenes’ to ensure the data linked to </w:t>
      </w:r>
      <w:r w:rsidRPr="00FC6337">
        <w:rPr>
          <w:rFonts w:eastAsia="Times New Roman" w:cs="Arial"/>
          <w:strike/>
          <w:color w:val="000000"/>
          <w:sz w:val="21"/>
          <w:szCs w:val="21"/>
          <w:lang w:eastAsia="en-GB"/>
        </w:rPr>
        <w:t>in</w:t>
      </w:r>
      <w:r w:rsidRPr="00FC6337">
        <w:rPr>
          <w:rFonts w:eastAsia="Times New Roman" w:cs="Arial"/>
          <w:color w:val="000000"/>
          <w:sz w:val="21"/>
          <w:szCs w:val="21"/>
          <w:lang w:eastAsia="en-GB"/>
        </w:rPr>
        <w:t> these duplicate records is re-linked appropriately.</w:t>
      </w:r>
    </w:p>
    <w:p w14:paraId="0AA01D54"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 </w:t>
      </w:r>
    </w:p>
    <w:p w14:paraId="3B91E6C6"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27/09/2021, Applies to: All Centres</w:t>
      </w:r>
    </w:p>
    <w:p w14:paraId="674F09CD"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5 of 8</w:t>
      </w:r>
    </w:p>
    <w:p w14:paraId="5E37EF70"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t>Validation rules for historic data</w:t>
      </w:r>
    </w:p>
    <w:p w14:paraId="22E98018"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Issue Description: </w:t>
      </w:r>
      <w:r w:rsidRPr="00FC6337">
        <w:rPr>
          <w:rFonts w:eastAsia="Times New Roman" w:cs="Arial"/>
          <w:color w:val="4A4A4A"/>
          <w:sz w:val="21"/>
          <w:szCs w:val="21"/>
          <w:lang w:eastAsia="en-GB"/>
        </w:rPr>
        <w:t>Because of the 'grace period' for historic validation rules (see Briefing for Clinics in PRISM sidebar for more information), any errors introduced to a previously valid records before 1st September 2021, will not trigger a validation failure.</w:t>
      </w:r>
    </w:p>
    <w:p w14:paraId="72E3DB7A"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Remedy: </w:t>
      </w:r>
      <w:r w:rsidRPr="00FC6337">
        <w:rPr>
          <w:rFonts w:eastAsia="Times New Roman" w:cs="Arial"/>
          <w:color w:val="4A4A4A"/>
          <w:sz w:val="21"/>
          <w:szCs w:val="21"/>
          <w:lang w:eastAsia="en-GB"/>
        </w:rPr>
        <w:t>At the end of the grace period, selected historic validation rules will be turned on and any issues will become visible to the clinic at that time.</w:t>
      </w:r>
    </w:p>
    <w:p w14:paraId="2A67D175"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09/09/2021, Applies to: All Centres</w:t>
      </w:r>
    </w:p>
    <w:p w14:paraId="6BDB2BF9"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6 of 8</w:t>
      </w:r>
    </w:p>
    <w:p w14:paraId="5232F1AE"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t>Access Denied Message on login</w:t>
      </w:r>
    </w:p>
    <w:p w14:paraId="076E94BA"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Some users, particularly those that log out of one centre and in to another, or multiple users sharing the same computer within a clinic, may after successfully logging in see the following message incorrectly:</w:t>
      </w:r>
    </w:p>
    <w:p w14:paraId="384C685B"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noProof/>
          <w:color w:val="4A4A4A"/>
          <w:sz w:val="21"/>
          <w:szCs w:val="21"/>
          <w:lang w:eastAsia="en-GB"/>
        </w:rPr>
        <w:drawing>
          <wp:inline distT="0" distB="0" distL="0" distR="0" wp14:anchorId="0009086F" wp14:editId="75953C13">
            <wp:extent cx="5534025" cy="928153"/>
            <wp:effectExtent l="0" t="0" r="0" b="5715"/>
            <wp:docPr id="1" name="Picture 1" descr="Access denied error messag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denied error message screensh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1997" cy="939553"/>
                    </a:xfrm>
                    <a:prstGeom prst="rect">
                      <a:avLst/>
                    </a:prstGeom>
                    <a:noFill/>
                    <a:ln>
                      <a:noFill/>
                    </a:ln>
                  </pic:spPr>
                </pic:pic>
              </a:graphicData>
            </a:graphic>
          </wp:inline>
        </w:drawing>
      </w:r>
    </w:p>
    <w:p w14:paraId="664C3B28"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This looks different to the correct Access Denied messages, which are white and green. This is because the issue is caused by Microsoft, who provide our user directory.</w:t>
      </w:r>
    </w:p>
    <w:p w14:paraId="15864E0B"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You can fix this by using an incognito window or by clearing cookies for prism.hfea.gov.uk. To do that:</w:t>
      </w:r>
    </w:p>
    <w:p w14:paraId="5C6CADAC"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1. Click the padlock in the address bar next to </w:t>
      </w:r>
      <w:hyperlink r:id="rId13" w:history="1">
        <w:r w:rsidRPr="00FC6337">
          <w:rPr>
            <w:rFonts w:eastAsia="Times New Roman" w:cs="Arial"/>
            <w:color w:val="4A4A4A"/>
            <w:sz w:val="21"/>
            <w:szCs w:val="21"/>
            <w:u w:val="single"/>
            <w:lang w:eastAsia="en-GB"/>
          </w:rPr>
          <w:t>https://prism.hfea.gov.uk</w:t>
        </w:r>
      </w:hyperlink>
    </w:p>
    <w:p w14:paraId="504F89BB"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2. Click Cookies</w:t>
      </w:r>
    </w:p>
    <w:p w14:paraId="1663BA81"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3. Click prism.hfea.gov.uk</w:t>
      </w:r>
    </w:p>
    <w:p w14:paraId="0AF6AC1A"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4. Click the Remove button</w:t>
      </w:r>
    </w:p>
    <w:p w14:paraId="34350EA1"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lastRenderedPageBreak/>
        <w:t>5. Click the Done button</w:t>
      </w:r>
    </w:p>
    <w:p w14:paraId="727EFE44"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color w:val="4A4A4A"/>
          <w:sz w:val="21"/>
          <w:szCs w:val="21"/>
          <w:lang w:eastAsia="en-GB"/>
        </w:rPr>
        <w:t>6. Close the window and load the web page in a new window/tab again</w:t>
      </w:r>
    </w:p>
    <w:p w14:paraId="0CED775C"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06/09/2021, Applies to: All Centres</w:t>
      </w:r>
    </w:p>
    <w:p w14:paraId="0D08B341"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7 of 8</w:t>
      </w:r>
    </w:p>
    <w:p w14:paraId="21D18C3F"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t>Gamete Storage Inventory</w:t>
      </w:r>
    </w:p>
    <w:p w14:paraId="7EFE193C"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Issue Description: </w:t>
      </w:r>
      <w:r w:rsidRPr="00FC6337">
        <w:rPr>
          <w:rFonts w:eastAsia="Times New Roman" w:cs="Arial"/>
          <w:color w:val="4A4A4A"/>
          <w:sz w:val="21"/>
          <w:szCs w:val="21"/>
          <w:lang w:eastAsia="en-GB"/>
        </w:rPr>
        <w:t>For some migrated records, you might encounter an issue with gamete storage inventory, (for example when creating a new treatment record for an FET, embryo screening or gamete movements, the inventory box will appear empty).</w:t>
      </w:r>
    </w:p>
    <w:p w14:paraId="751B1685"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Recommendation: </w:t>
      </w:r>
      <w:r w:rsidRPr="00FC6337">
        <w:rPr>
          <w:rFonts w:eastAsia="Times New Roman" w:cs="Arial"/>
          <w:color w:val="4A4A4A"/>
          <w:sz w:val="21"/>
          <w:szCs w:val="21"/>
          <w:lang w:eastAsia="en-GB"/>
        </w:rPr>
        <w:t>If you encounter a gamete storage inventory issue. Cancel the treatment record, make a note of the registration number, treatment type being attempted and put the record to one side. At regular intervals we will be asking clinics for these registration numbers and we will then advise next steps for resolving them.</w:t>
      </w:r>
    </w:p>
    <w:p w14:paraId="2B3BD2BF"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06/09/2021, Applies to: All Centres</w:t>
      </w:r>
    </w:p>
    <w:p w14:paraId="3110A88D"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Issue 8 of 8</w:t>
      </w:r>
    </w:p>
    <w:p w14:paraId="671F07C8" w14:textId="77777777" w:rsidR="00FC6337" w:rsidRPr="00FC6337" w:rsidRDefault="00FC6337" w:rsidP="00FC6337">
      <w:pPr>
        <w:shd w:val="clear" w:color="auto" w:fill="FFFFFF"/>
        <w:spacing w:before="300" w:after="75" w:line="240" w:lineRule="auto"/>
        <w:outlineLvl w:val="2"/>
        <w:rPr>
          <w:rFonts w:eastAsia="Times New Roman" w:cs="Arial"/>
          <w:b/>
          <w:bCs/>
          <w:color w:val="4A4A4A"/>
          <w:sz w:val="32"/>
          <w:szCs w:val="32"/>
          <w:lang w:eastAsia="en-GB"/>
        </w:rPr>
      </w:pPr>
      <w:r w:rsidRPr="00FC6337">
        <w:rPr>
          <w:rFonts w:eastAsia="Times New Roman" w:cs="Arial"/>
          <w:b/>
          <w:bCs/>
          <w:color w:val="4A4A4A"/>
          <w:sz w:val="32"/>
          <w:szCs w:val="32"/>
          <w:lang w:eastAsia="en-GB"/>
        </w:rPr>
        <w:t>API Movements</w:t>
      </w:r>
    </w:p>
    <w:p w14:paraId="2C7A6657"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Issue Description: </w:t>
      </w:r>
      <w:r w:rsidRPr="00FC6337">
        <w:rPr>
          <w:rFonts w:eastAsia="Times New Roman" w:cs="Arial"/>
          <w:color w:val="4A4A4A"/>
          <w:sz w:val="21"/>
          <w:szCs w:val="21"/>
          <w:lang w:eastAsia="en-GB"/>
        </w:rPr>
        <w:t>Movements to/from API clinics not yet deployed to PRISM won't be able to be completed.</w:t>
      </w:r>
    </w:p>
    <w:p w14:paraId="6EB4D38C" w14:textId="77777777" w:rsidR="00FC6337" w:rsidRPr="00FC6337" w:rsidRDefault="00FC6337" w:rsidP="00FC6337">
      <w:pPr>
        <w:shd w:val="clear" w:color="auto" w:fill="FFFFFF"/>
        <w:spacing w:after="225" w:line="336" w:lineRule="atLeast"/>
        <w:rPr>
          <w:rFonts w:eastAsia="Times New Roman" w:cs="Arial"/>
          <w:color w:val="4A4A4A"/>
          <w:sz w:val="21"/>
          <w:szCs w:val="21"/>
          <w:lang w:eastAsia="en-GB"/>
        </w:rPr>
      </w:pPr>
      <w:r w:rsidRPr="00FC6337">
        <w:rPr>
          <w:rFonts w:eastAsia="Times New Roman" w:cs="Arial"/>
          <w:b/>
          <w:bCs/>
          <w:color w:val="4A4A4A"/>
          <w:sz w:val="21"/>
          <w:szCs w:val="21"/>
          <w:lang w:eastAsia="en-GB"/>
        </w:rPr>
        <w:t>Recommendation: </w:t>
      </w:r>
      <w:r w:rsidRPr="00FC6337">
        <w:rPr>
          <w:rFonts w:eastAsia="Times New Roman" w:cs="Arial"/>
          <w:color w:val="4A4A4A"/>
          <w:sz w:val="21"/>
          <w:szCs w:val="21"/>
          <w:lang w:eastAsia="en-GB"/>
        </w:rPr>
        <w:t>Unless you are sending / receiving from a clinic that enters data directly to PRISM (see user guide for list), you will need to wait until the end of the deployment period (10/12/21) until you can post this record.</w:t>
      </w:r>
    </w:p>
    <w:p w14:paraId="2A2487B0" w14:textId="77777777" w:rsidR="00FC6337" w:rsidRPr="00FC6337" w:rsidRDefault="00FC6337" w:rsidP="00FC6337">
      <w:pPr>
        <w:shd w:val="clear" w:color="auto" w:fill="FFFFFF"/>
        <w:spacing w:after="0" w:line="240" w:lineRule="auto"/>
        <w:rPr>
          <w:rFonts w:eastAsia="Times New Roman" w:cs="Arial"/>
          <w:color w:val="AAAAAA"/>
          <w:sz w:val="16"/>
          <w:szCs w:val="16"/>
          <w:lang w:eastAsia="en-GB"/>
        </w:rPr>
      </w:pPr>
      <w:r w:rsidRPr="00FC6337">
        <w:rPr>
          <w:rFonts w:eastAsia="Times New Roman" w:cs="Arial"/>
          <w:color w:val="AAAAAA"/>
          <w:sz w:val="16"/>
          <w:szCs w:val="16"/>
          <w:lang w:eastAsia="en-GB"/>
        </w:rPr>
        <w:t>From: 06/09/2021, Applies to: All Centres</w:t>
      </w:r>
    </w:p>
    <w:p w14:paraId="56763F15" w14:textId="77777777" w:rsidR="00FC6337" w:rsidRPr="00FC6337" w:rsidRDefault="00FC6337" w:rsidP="00FC6337">
      <w:pPr>
        <w:spacing w:after="160" w:line="259" w:lineRule="auto"/>
        <w:rPr>
          <w:rFonts w:asciiTheme="minorHAnsi" w:eastAsiaTheme="minorHAnsi" w:hAnsiTheme="minorHAnsi" w:cstheme="minorBidi"/>
        </w:rPr>
      </w:pPr>
    </w:p>
    <w:p w14:paraId="115EE1CC" w14:textId="77777777" w:rsidR="00FC6337" w:rsidRPr="00FC6337" w:rsidRDefault="00FC6337" w:rsidP="00FC6337">
      <w:pPr>
        <w:spacing w:after="160" w:line="259" w:lineRule="auto"/>
        <w:rPr>
          <w:rFonts w:asciiTheme="minorHAnsi" w:eastAsiaTheme="minorHAnsi" w:hAnsiTheme="minorHAnsi" w:cstheme="minorBidi"/>
        </w:rPr>
      </w:pPr>
    </w:p>
    <w:bookmarkEnd w:id="0"/>
    <w:bookmarkEnd w:id="1"/>
    <w:p w14:paraId="1C654A11" w14:textId="77777777" w:rsidR="00FC6337" w:rsidRPr="00FC6337" w:rsidRDefault="00FC6337" w:rsidP="00FC6337">
      <w:pPr>
        <w:pStyle w:val="Heading5"/>
        <w:numPr>
          <w:ilvl w:val="0"/>
          <w:numId w:val="0"/>
        </w:numPr>
      </w:pPr>
    </w:p>
    <w:sectPr w:rsidR="00FC6337" w:rsidRPr="00FC6337" w:rsidSect="00646F6B">
      <w:footerReference w:type="default" r:id="rId14"/>
      <w:headerReference w:type="first" r:id="rId15"/>
      <w:footerReference w:type="first" r:id="rId16"/>
      <w:pgSz w:w="11906" w:h="16838" w:code="9"/>
      <w:pgMar w:top="1276" w:right="794" w:bottom="2268"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B13C" w14:textId="77777777" w:rsidR="00740E77" w:rsidRDefault="00740E77" w:rsidP="008220DB">
      <w:pPr>
        <w:spacing w:after="0" w:line="240" w:lineRule="auto"/>
      </w:pPr>
      <w:r>
        <w:separator/>
      </w:r>
    </w:p>
  </w:endnote>
  <w:endnote w:type="continuationSeparator" w:id="0">
    <w:p w14:paraId="00350A5B" w14:textId="77777777" w:rsidR="00740E77" w:rsidRDefault="00740E77"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25106"/>
      <w:docPartObj>
        <w:docPartGallery w:val="Page Numbers (Bottom of Page)"/>
        <w:docPartUnique/>
      </w:docPartObj>
    </w:sdtPr>
    <w:sdtEndPr>
      <w:rPr>
        <w:noProof/>
      </w:rPr>
    </w:sdtEndPr>
    <w:sdtContent>
      <w:p w14:paraId="037C59B5" w14:textId="5116E98C" w:rsidR="00A30571" w:rsidRDefault="00A30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8DCD3" w14:textId="77777777" w:rsidR="00A30571" w:rsidRDefault="00A3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7311"/>
      <w:docPartObj>
        <w:docPartGallery w:val="Page Numbers (Bottom of Page)"/>
        <w:docPartUnique/>
      </w:docPartObj>
    </w:sdtPr>
    <w:sdtEndPr>
      <w:rPr>
        <w:noProof/>
      </w:rPr>
    </w:sdtEndPr>
    <w:sdtContent>
      <w:p w14:paraId="1F55D529" w14:textId="2118DE24" w:rsidR="00F814CF" w:rsidRDefault="00F81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DBBAF" w14:textId="77777777" w:rsidR="00F814CF" w:rsidRDefault="00F8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83A9B" w14:textId="77777777" w:rsidR="00740E77" w:rsidRDefault="00740E77" w:rsidP="008220DB">
      <w:pPr>
        <w:spacing w:after="0" w:line="240" w:lineRule="auto"/>
      </w:pPr>
      <w:r>
        <w:separator/>
      </w:r>
    </w:p>
  </w:footnote>
  <w:footnote w:type="continuationSeparator" w:id="0">
    <w:p w14:paraId="2E1C1E8E" w14:textId="77777777" w:rsidR="00740E77" w:rsidRDefault="00740E77"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0DDE" w14:textId="00A6D595" w:rsidR="008E29E7" w:rsidRPr="000A7541" w:rsidRDefault="00ED1162" w:rsidP="000E1AA8">
    <w:pPr>
      <w:pStyle w:val="Header"/>
      <w:rPr>
        <w:vanish/>
      </w:rPr>
    </w:pPr>
    <w:r>
      <w:drawing>
        <wp:anchor distT="0" distB="0" distL="114300" distR="114300" simplePos="0" relativeHeight="251657728" behindDoc="0" locked="1" layoutInCell="1" allowOverlap="1" wp14:anchorId="0AD5F474" wp14:editId="150F2262">
          <wp:simplePos x="0" y="0"/>
          <wp:positionH relativeFrom="page">
            <wp:posOffset>4864100</wp:posOffset>
          </wp:positionH>
          <wp:positionV relativeFrom="page">
            <wp:posOffset>478790</wp:posOffset>
          </wp:positionV>
          <wp:extent cx="2181860" cy="82423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9"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13ECC"/>
    <w:multiLevelType w:val="multilevel"/>
    <w:tmpl w:val="CCEAE080"/>
    <w:lvl w:ilvl="0">
      <w:start w:val="1"/>
      <w:numFmt w:val="decimal"/>
      <w:lvlText w:val="%1"/>
      <w:lvlJc w:val="left"/>
      <w:pPr>
        <w:ind w:left="368" w:hanging="368"/>
      </w:pPr>
      <w:rPr>
        <w:rFonts w:hint="default"/>
        <w:b/>
        <w:color w:val="auto"/>
        <w:u w:val="none"/>
      </w:rPr>
    </w:lvl>
    <w:lvl w:ilvl="1">
      <w:start w:val="1"/>
      <w:numFmt w:val="decimal"/>
      <w:lvlText w:val="%1.%2"/>
      <w:lvlJc w:val="left"/>
      <w:pPr>
        <w:ind w:left="368" w:hanging="368"/>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1" w15:restartNumberingAfterBreak="0">
    <w:nsid w:val="3AD24E07"/>
    <w:multiLevelType w:val="hybridMultilevel"/>
    <w:tmpl w:val="4D50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CF0"/>
    <w:multiLevelType w:val="multilevel"/>
    <w:tmpl w:val="3EC20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071576"/>
    <w:multiLevelType w:val="multilevel"/>
    <w:tmpl w:val="24F05152"/>
    <w:lvl w:ilvl="0">
      <w:start w:val="2"/>
      <w:numFmt w:val="decimal"/>
      <w:lvlText w:val="%1"/>
      <w:lvlJc w:val="left"/>
      <w:pPr>
        <w:ind w:left="360" w:hanging="360"/>
      </w:pPr>
      <w:rPr>
        <w:rFonts w:hint="default"/>
        <w:b/>
        <w:color w:val="auto"/>
        <w:u w:val="none"/>
      </w:rPr>
    </w:lvl>
    <w:lvl w:ilvl="1">
      <w:start w:val="1"/>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4" w15:restartNumberingAfterBreak="0">
    <w:nsid w:val="4F0947FA"/>
    <w:multiLevelType w:val="hybridMultilevel"/>
    <w:tmpl w:val="0524AD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30B187A"/>
    <w:multiLevelType w:val="hybridMultilevel"/>
    <w:tmpl w:val="13EEEF2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5DDB6B8D"/>
    <w:multiLevelType w:val="hybridMultilevel"/>
    <w:tmpl w:val="B3EA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18" w15:restartNumberingAfterBreak="0">
    <w:nsid w:val="6EA74D67"/>
    <w:multiLevelType w:val="hybridMultilevel"/>
    <w:tmpl w:val="39EA17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EC24B45"/>
    <w:multiLevelType w:val="hybridMultilevel"/>
    <w:tmpl w:val="CDEC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45753"/>
    <w:multiLevelType w:val="hybridMultilevel"/>
    <w:tmpl w:val="D5B6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D704A1"/>
    <w:multiLevelType w:val="multilevel"/>
    <w:tmpl w:val="C6B0E5CC"/>
    <w:lvl w:ilvl="0">
      <w:start w:val="1"/>
      <w:numFmt w:val="decimal"/>
      <w:pStyle w:val="Heading5"/>
      <w:lvlText w:val="%1."/>
      <w:lvlJc w:val="left"/>
      <w:pPr>
        <w:ind w:left="1350" w:hanging="78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2."/>
      <w:lvlJc w:val="left"/>
      <w:pPr>
        <w:ind w:left="1350" w:hanging="782"/>
      </w:pPr>
      <w:rPr>
        <w:rFonts w:ascii="Arial" w:eastAsia="Calibri" w:hAnsi="Arial" w:cs="Arial"/>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22"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1071543820">
    <w:abstractNumId w:val="4"/>
  </w:num>
  <w:num w:numId="2" w16cid:durableId="1002661099">
    <w:abstractNumId w:val="2"/>
  </w:num>
  <w:num w:numId="3" w16cid:durableId="175970433">
    <w:abstractNumId w:val="7"/>
  </w:num>
  <w:num w:numId="4" w16cid:durableId="1323462950">
    <w:abstractNumId w:val="1"/>
  </w:num>
  <w:num w:numId="5" w16cid:durableId="1497721617">
    <w:abstractNumId w:val="0"/>
  </w:num>
  <w:num w:numId="6" w16cid:durableId="1139960497">
    <w:abstractNumId w:val="21"/>
  </w:num>
  <w:num w:numId="7" w16cid:durableId="1791433987">
    <w:abstractNumId w:val="6"/>
  </w:num>
  <w:num w:numId="8" w16cid:durableId="684596281">
    <w:abstractNumId w:val="22"/>
  </w:num>
  <w:num w:numId="9" w16cid:durableId="1288925416">
    <w:abstractNumId w:val="9"/>
  </w:num>
  <w:num w:numId="10" w16cid:durableId="602806987">
    <w:abstractNumId w:val="5"/>
  </w:num>
  <w:num w:numId="11" w16cid:durableId="518353184">
    <w:abstractNumId w:val="3"/>
  </w:num>
  <w:num w:numId="12" w16cid:durableId="252520579">
    <w:abstractNumId w:val="17"/>
  </w:num>
  <w:num w:numId="13" w16cid:durableId="1370375541">
    <w:abstractNumId w:val="8"/>
  </w:num>
  <w:num w:numId="14" w16cid:durableId="21268468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2158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845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3731575">
    <w:abstractNumId w:val="21"/>
  </w:num>
  <w:num w:numId="18" w16cid:durableId="1400132990">
    <w:abstractNumId w:val="21"/>
  </w:num>
  <w:num w:numId="19" w16cid:durableId="733352020">
    <w:abstractNumId w:val="21"/>
  </w:num>
  <w:num w:numId="20" w16cid:durableId="507405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513639">
    <w:abstractNumId w:val="21"/>
  </w:num>
  <w:num w:numId="22" w16cid:durableId="914970200">
    <w:abstractNumId w:val="21"/>
  </w:num>
  <w:num w:numId="23" w16cid:durableId="1427456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782310">
    <w:abstractNumId w:val="21"/>
  </w:num>
  <w:num w:numId="25" w16cid:durableId="800880418">
    <w:abstractNumId w:val="15"/>
  </w:num>
  <w:num w:numId="26" w16cid:durableId="790322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585094">
    <w:abstractNumId w:val="21"/>
  </w:num>
  <w:num w:numId="28" w16cid:durableId="1021666303">
    <w:abstractNumId w:val="21"/>
  </w:num>
  <w:num w:numId="29" w16cid:durableId="140313554">
    <w:abstractNumId w:val="21"/>
  </w:num>
  <w:num w:numId="30" w16cid:durableId="1736463540">
    <w:abstractNumId w:val="20"/>
  </w:num>
  <w:num w:numId="31" w16cid:durableId="1609970811">
    <w:abstractNumId w:val="21"/>
  </w:num>
  <w:num w:numId="32" w16cid:durableId="1180663017">
    <w:abstractNumId w:val="11"/>
  </w:num>
  <w:num w:numId="33" w16cid:durableId="2000039551">
    <w:abstractNumId w:val="10"/>
  </w:num>
  <w:num w:numId="34" w16cid:durableId="515268287">
    <w:abstractNumId w:val="13"/>
  </w:num>
  <w:num w:numId="35" w16cid:durableId="1013653094">
    <w:abstractNumId w:val="19"/>
  </w:num>
  <w:num w:numId="36" w16cid:durableId="442460403">
    <w:abstractNumId w:val="12"/>
  </w:num>
  <w:num w:numId="37" w16cid:durableId="1835752892">
    <w:abstractNumId w:val="14"/>
  </w:num>
  <w:num w:numId="38" w16cid:durableId="1618562481">
    <w:abstractNumId w:val="1"/>
    <w:lvlOverride w:ilvl="0">
      <w:startOverride w:val="1"/>
    </w:lvlOverride>
  </w:num>
  <w:num w:numId="39" w16cid:durableId="1545369630">
    <w:abstractNumId w:val="18"/>
  </w:num>
  <w:num w:numId="40" w16cid:durableId="146161127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02F52"/>
    <w:rsid w:val="000043F2"/>
    <w:rsid w:val="000137F1"/>
    <w:rsid w:val="0001397E"/>
    <w:rsid w:val="000147D6"/>
    <w:rsid w:val="00016091"/>
    <w:rsid w:val="000165F6"/>
    <w:rsid w:val="00016ECB"/>
    <w:rsid w:val="00017A5A"/>
    <w:rsid w:val="00017CA6"/>
    <w:rsid w:val="00020AEC"/>
    <w:rsid w:val="00021961"/>
    <w:rsid w:val="00021FE7"/>
    <w:rsid w:val="000222A7"/>
    <w:rsid w:val="00023E55"/>
    <w:rsid w:val="00024E5B"/>
    <w:rsid w:val="00032001"/>
    <w:rsid w:val="00034B0D"/>
    <w:rsid w:val="00034F43"/>
    <w:rsid w:val="00035117"/>
    <w:rsid w:val="000368A8"/>
    <w:rsid w:val="00037925"/>
    <w:rsid w:val="00040001"/>
    <w:rsid w:val="000417C7"/>
    <w:rsid w:val="00042EFF"/>
    <w:rsid w:val="00044209"/>
    <w:rsid w:val="000474DD"/>
    <w:rsid w:val="00050D55"/>
    <w:rsid w:val="0005180C"/>
    <w:rsid w:val="000549C3"/>
    <w:rsid w:val="00057E5D"/>
    <w:rsid w:val="000606B2"/>
    <w:rsid w:val="00060915"/>
    <w:rsid w:val="000625A2"/>
    <w:rsid w:val="00063742"/>
    <w:rsid w:val="00063ABE"/>
    <w:rsid w:val="00064583"/>
    <w:rsid w:val="000668CB"/>
    <w:rsid w:val="0007166F"/>
    <w:rsid w:val="00075DCB"/>
    <w:rsid w:val="00076A1A"/>
    <w:rsid w:val="00082E43"/>
    <w:rsid w:val="000863B2"/>
    <w:rsid w:val="0009009B"/>
    <w:rsid w:val="000902D1"/>
    <w:rsid w:val="000939DC"/>
    <w:rsid w:val="00093DB0"/>
    <w:rsid w:val="000A17A2"/>
    <w:rsid w:val="000A4189"/>
    <w:rsid w:val="000A4427"/>
    <w:rsid w:val="000A5024"/>
    <w:rsid w:val="000A5222"/>
    <w:rsid w:val="000A53DD"/>
    <w:rsid w:val="000A7541"/>
    <w:rsid w:val="000B08CB"/>
    <w:rsid w:val="000B420D"/>
    <w:rsid w:val="000B521B"/>
    <w:rsid w:val="000B67CF"/>
    <w:rsid w:val="000C1A84"/>
    <w:rsid w:val="000C3263"/>
    <w:rsid w:val="000C376F"/>
    <w:rsid w:val="000C4E9A"/>
    <w:rsid w:val="000C65E1"/>
    <w:rsid w:val="000D273E"/>
    <w:rsid w:val="000D3813"/>
    <w:rsid w:val="000D59F6"/>
    <w:rsid w:val="000E010B"/>
    <w:rsid w:val="000E0A02"/>
    <w:rsid w:val="000E0C4D"/>
    <w:rsid w:val="000E1AA8"/>
    <w:rsid w:val="000E2BC5"/>
    <w:rsid w:val="000E2E11"/>
    <w:rsid w:val="000E3476"/>
    <w:rsid w:val="000E3C47"/>
    <w:rsid w:val="000E554E"/>
    <w:rsid w:val="000E7168"/>
    <w:rsid w:val="000F0F3A"/>
    <w:rsid w:val="000F3AB6"/>
    <w:rsid w:val="000F4669"/>
    <w:rsid w:val="000F66FE"/>
    <w:rsid w:val="000F6EB1"/>
    <w:rsid w:val="000F71E8"/>
    <w:rsid w:val="000F76AB"/>
    <w:rsid w:val="001000B7"/>
    <w:rsid w:val="001028DD"/>
    <w:rsid w:val="0010671C"/>
    <w:rsid w:val="0011048D"/>
    <w:rsid w:val="00113FCA"/>
    <w:rsid w:val="00123CA6"/>
    <w:rsid w:val="00125C5A"/>
    <w:rsid w:val="00126759"/>
    <w:rsid w:val="0013470C"/>
    <w:rsid w:val="00135DE3"/>
    <w:rsid w:val="00140CEE"/>
    <w:rsid w:val="00141CD9"/>
    <w:rsid w:val="0014289E"/>
    <w:rsid w:val="0014323A"/>
    <w:rsid w:val="0014742B"/>
    <w:rsid w:val="001515D1"/>
    <w:rsid w:val="00151680"/>
    <w:rsid w:val="001538D2"/>
    <w:rsid w:val="00154D52"/>
    <w:rsid w:val="00155229"/>
    <w:rsid w:val="00155696"/>
    <w:rsid w:val="00156D10"/>
    <w:rsid w:val="0016100B"/>
    <w:rsid w:val="00164830"/>
    <w:rsid w:val="001670C1"/>
    <w:rsid w:val="00171FA5"/>
    <w:rsid w:val="00173674"/>
    <w:rsid w:val="00174926"/>
    <w:rsid w:val="00174E89"/>
    <w:rsid w:val="00175358"/>
    <w:rsid w:val="00177EF3"/>
    <w:rsid w:val="001800F8"/>
    <w:rsid w:val="00182449"/>
    <w:rsid w:val="00182CF3"/>
    <w:rsid w:val="00183BCD"/>
    <w:rsid w:val="001868C5"/>
    <w:rsid w:val="001906F0"/>
    <w:rsid w:val="00190DBD"/>
    <w:rsid w:val="0019167A"/>
    <w:rsid w:val="00191CF3"/>
    <w:rsid w:val="0019227F"/>
    <w:rsid w:val="00193E89"/>
    <w:rsid w:val="00197518"/>
    <w:rsid w:val="00197954"/>
    <w:rsid w:val="001A1AB1"/>
    <w:rsid w:val="001A2B77"/>
    <w:rsid w:val="001A3634"/>
    <w:rsid w:val="001A424C"/>
    <w:rsid w:val="001B3732"/>
    <w:rsid w:val="001C237C"/>
    <w:rsid w:val="001C3FD1"/>
    <w:rsid w:val="001C422F"/>
    <w:rsid w:val="001C4EF5"/>
    <w:rsid w:val="001C7D27"/>
    <w:rsid w:val="001D2EFE"/>
    <w:rsid w:val="001D7643"/>
    <w:rsid w:val="001D79BD"/>
    <w:rsid w:val="001E2702"/>
    <w:rsid w:val="001E52F2"/>
    <w:rsid w:val="001E57F5"/>
    <w:rsid w:val="001E5F9D"/>
    <w:rsid w:val="001F0716"/>
    <w:rsid w:val="001F11DE"/>
    <w:rsid w:val="001F42EF"/>
    <w:rsid w:val="001F6575"/>
    <w:rsid w:val="001F6CE9"/>
    <w:rsid w:val="001F70DE"/>
    <w:rsid w:val="001F7D0F"/>
    <w:rsid w:val="00200B07"/>
    <w:rsid w:val="0020112B"/>
    <w:rsid w:val="00201D03"/>
    <w:rsid w:val="00201D9E"/>
    <w:rsid w:val="00201FC8"/>
    <w:rsid w:val="0020266B"/>
    <w:rsid w:val="00202EF5"/>
    <w:rsid w:val="00206381"/>
    <w:rsid w:val="00212058"/>
    <w:rsid w:val="00212FD4"/>
    <w:rsid w:val="00215449"/>
    <w:rsid w:val="002178C7"/>
    <w:rsid w:val="00221358"/>
    <w:rsid w:val="00222E51"/>
    <w:rsid w:val="002233AC"/>
    <w:rsid w:val="002257A6"/>
    <w:rsid w:val="00231B3A"/>
    <w:rsid w:val="002344EB"/>
    <w:rsid w:val="00237720"/>
    <w:rsid w:val="0024111A"/>
    <w:rsid w:val="00243990"/>
    <w:rsid w:val="00246FBA"/>
    <w:rsid w:val="00246FDB"/>
    <w:rsid w:val="00251473"/>
    <w:rsid w:val="00251F89"/>
    <w:rsid w:val="00256D58"/>
    <w:rsid w:val="00260F23"/>
    <w:rsid w:val="0026217A"/>
    <w:rsid w:val="002633CE"/>
    <w:rsid w:val="0026416A"/>
    <w:rsid w:val="002646C2"/>
    <w:rsid w:val="00266F1C"/>
    <w:rsid w:val="00270048"/>
    <w:rsid w:val="002812AE"/>
    <w:rsid w:val="002853CC"/>
    <w:rsid w:val="00286259"/>
    <w:rsid w:val="00287BBD"/>
    <w:rsid w:val="00291D9E"/>
    <w:rsid w:val="00291FC9"/>
    <w:rsid w:val="00293028"/>
    <w:rsid w:val="002931BA"/>
    <w:rsid w:val="00293E5C"/>
    <w:rsid w:val="00294CD7"/>
    <w:rsid w:val="002A07E9"/>
    <w:rsid w:val="002A1AC3"/>
    <w:rsid w:val="002A2407"/>
    <w:rsid w:val="002A2BF8"/>
    <w:rsid w:val="002A36F6"/>
    <w:rsid w:val="002A3B95"/>
    <w:rsid w:val="002A5029"/>
    <w:rsid w:val="002A594B"/>
    <w:rsid w:val="002A613B"/>
    <w:rsid w:val="002B04C9"/>
    <w:rsid w:val="002B0C04"/>
    <w:rsid w:val="002B3C27"/>
    <w:rsid w:val="002B52F5"/>
    <w:rsid w:val="002B5305"/>
    <w:rsid w:val="002B6DA5"/>
    <w:rsid w:val="002B7175"/>
    <w:rsid w:val="002C0164"/>
    <w:rsid w:val="002C36BD"/>
    <w:rsid w:val="002C4223"/>
    <w:rsid w:val="002C42D2"/>
    <w:rsid w:val="002C4341"/>
    <w:rsid w:val="002C6AFC"/>
    <w:rsid w:val="002D057B"/>
    <w:rsid w:val="002D08F8"/>
    <w:rsid w:val="002D2005"/>
    <w:rsid w:val="002D348A"/>
    <w:rsid w:val="002D34D7"/>
    <w:rsid w:val="002D3BA2"/>
    <w:rsid w:val="002D3D30"/>
    <w:rsid w:val="002E15CE"/>
    <w:rsid w:val="002E2E4E"/>
    <w:rsid w:val="002E3899"/>
    <w:rsid w:val="002E5C70"/>
    <w:rsid w:val="002E75B5"/>
    <w:rsid w:val="002F0328"/>
    <w:rsid w:val="002F1161"/>
    <w:rsid w:val="002F472B"/>
    <w:rsid w:val="002F72A0"/>
    <w:rsid w:val="002F7AC1"/>
    <w:rsid w:val="00301FFF"/>
    <w:rsid w:val="0030206C"/>
    <w:rsid w:val="003032A1"/>
    <w:rsid w:val="00304E31"/>
    <w:rsid w:val="00306586"/>
    <w:rsid w:val="00311281"/>
    <w:rsid w:val="00311C45"/>
    <w:rsid w:val="0031359D"/>
    <w:rsid w:val="00313BF6"/>
    <w:rsid w:val="003173C3"/>
    <w:rsid w:val="00317672"/>
    <w:rsid w:val="003179C9"/>
    <w:rsid w:val="00317F27"/>
    <w:rsid w:val="00320DB4"/>
    <w:rsid w:val="003227CB"/>
    <w:rsid w:val="003251B8"/>
    <w:rsid w:val="00325F6C"/>
    <w:rsid w:val="00326703"/>
    <w:rsid w:val="00326A6C"/>
    <w:rsid w:val="00331C04"/>
    <w:rsid w:val="00332663"/>
    <w:rsid w:val="00332EBA"/>
    <w:rsid w:val="00333E19"/>
    <w:rsid w:val="00335399"/>
    <w:rsid w:val="00335591"/>
    <w:rsid w:val="0033746F"/>
    <w:rsid w:val="0034079C"/>
    <w:rsid w:val="00341E5F"/>
    <w:rsid w:val="003420E9"/>
    <w:rsid w:val="0034341A"/>
    <w:rsid w:val="00344EAE"/>
    <w:rsid w:val="003450AE"/>
    <w:rsid w:val="003470BA"/>
    <w:rsid w:val="0035061F"/>
    <w:rsid w:val="00350CC6"/>
    <w:rsid w:val="0035169B"/>
    <w:rsid w:val="00355CB8"/>
    <w:rsid w:val="00356040"/>
    <w:rsid w:val="003568B0"/>
    <w:rsid w:val="00360DAF"/>
    <w:rsid w:val="00361646"/>
    <w:rsid w:val="00361FE9"/>
    <w:rsid w:val="00362995"/>
    <w:rsid w:val="00364905"/>
    <w:rsid w:val="00367517"/>
    <w:rsid w:val="00370950"/>
    <w:rsid w:val="00373DD0"/>
    <w:rsid w:val="00375B7B"/>
    <w:rsid w:val="00375E92"/>
    <w:rsid w:val="003825DE"/>
    <w:rsid w:val="00387A54"/>
    <w:rsid w:val="00391F14"/>
    <w:rsid w:val="00396FC4"/>
    <w:rsid w:val="0039784F"/>
    <w:rsid w:val="003A2C99"/>
    <w:rsid w:val="003A40C5"/>
    <w:rsid w:val="003A586E"/>
    <w:rsid w:val="003A7A0E"/>
    <w:rsid w:val="003B016A"/>
    <w:rsid w:val="003B0337"/>
    <w:rsid w:val="003B121D"/>
    <w:rsid w:val="003B1EC8"/>
    <w:rsid w:val="003B1EF0"/>
    <w:rsid w:val="003B2F7F"/>
    <w:rsid w:val="003B35C2"/>
    <w:rsid w:val="003B4293"/>
    <w:rsid w:val="003B438D"/>
    <w:rsid w:val="003B61A1"/>
    <w:rsid w:val="003C221C"/>
    <w:rsid w:val="003C3623"/>
    <w:rsid w:val="003C3E0A"/>
    <w:rsid w:val="003C4915"/>
    <w:rsid w:val="003C63FF"/>
    <w:rsid w:val="003C749F"/>
    <w:rsid w:val="003D4DFC"/>
    <w:rsid w:val="003D57F2"/>
    <w:rsid w:val="003D5E77"/>
    <w:rsid w:val="003D6BA7"/>
    <w:rsid w:val="003E07F8"/>
    <w:rsid w:val="003E3609"/>
    <w:rsid w:val="003E4133"/>
    <w:rsid w:val="003E4491"/>
    <w:rsid w:val="003E4D28"/>
    <w:rsid w:val="003E6F7F"/>
    <w:rsid w:val="003E7206"/>
    <w:rsid w:val="003E7F20"/>
    <w:rsid w:val="003F269E"/>
    <w:rsid w:val="003F5551"/>
    <w:rsid w:val="003F79D0"/>
    <w:rsid w:val="003F7E90"/>
    <w:rsid w:val="0040296E"/>
    <w:rsid w:val="00405026"/>
    <w:rsid w:val="0040766E"/>
    <w:rsid w:val="004102D3"/>
    <w:rsid w:val="0041078C"/>
    <w:rsid w:val="00412BAB"/>
    <w:rsid w:val="004133D8"/>
    <w:rsid w:val="00417530"/>
    <w:rsid w:val="004178CE"/>
    <w:rsid w:val="004215B4"/>
    <w:rsid w:val="00421E74"/>
    <w:rsid w:val="00425AC0"/>
    <w:rsid w:val="00430EFF"/>
    <w:rsid w:val="00435CAA"/>
    <w:rsid w:val="00435E39"/>
    <w:rsid w:val="00435F86"/>
    <w:rsid w:val="00436772"/>
    <w:rsid w:val="00440FA0"/>
    <w:rsid w:val="0044106D"/>
    <w:rsid w:val="00442E99"/>
    <w:rsid w:val="004462CF"/>
    <w:rsid w:val="00446A00"/>
    <w:rsid w:val="00450DEC"/>
    <w:rsid w:val="00451097"/>
    <w:rsid w:val="00454ECE"/>
    <w:rsid w:val="004555D1"/>
    <w:rsid w:val="004561DF"/>
    <w:rsid w:val="0046027E"/>
    <w:rsid w:val="0046104F"/>
    <w:rsid w:val="004625CC"/>
    <w:rsid w:val="00463255"/>
    <w:rsid w:val="0046427B"/>
    <w:rsid w:val="0046560E"/>
    <w:rsid w:val="004663EC"/>
    <w:rsid w:val="00467124"/>
    <w:rsid w:val="00467E00"/>
    <w:rsid w:val="004712B4"/>
    <w:rsid w:val="00472981"/>
    <w:rsid w:val="00473C06"/>
    <w:rsid w:val="00473C2E"/>
    <w:rsid w:val="00476266"/>
    <w:rsid w:val="004764DF"/>
    <w:rsid w:val="0047711E"/>
    <w:rsid w:val="00477F29"/>
    <w:rsid w:val="00481870"/>
    <w:rsid w:val="00481CC5"/>
    <w:rsid w:val="004833B7"/>
    <w:rsid w:val="00490008"/>
    <w:rsid w:val="00490496"/>
    <w:rsid w:val="0049612F"/>
    <w:rsid w:val="004A18BB"/>
    <w:rsid w:val="004A31A7"/>
    <w:rsid w:val="004A3636"/>
    <w:rsid w:val="004A456F"/>
    <w:rsid w:val="004A5650"/>
    <w:rsid w:val="004B312F"/>
    <w:rsid w:val="004B3D13"/>
    <w:rsid w:val="004B488A"/>
    <w:rsid w:val="004B4A97"/>
    <w:rsid w:val="004C03D0"/>
    <w:rsid w:val="004C06AA"/>
    <w:rsid w:val="004C1951"/>
    <w:rsid w:val="004C1A12"/>
    <w:rsid w:val="004C38FA"/>
    <w:rsid w:val="004C3E54"/>
    <w:rsid w:val="004C4CC4"/>
    <w:rsid w:val="004C60D4"/>
    <w:rsid w:val="004D0166"/>
    <w:rsid w:val="004D2206"/>
    <w:rsid w:val="004E2F09"/>
    <w:rsid w:val="004E36D0"/>
    <w:rsid w:val="004E3F26"/>
    <w:rsid w:val="004E4131"/>
    <w:rsid w:val="004E5B7C"/>
    <w:rsid w:val="004F5241"/>
    <w:rsid w:val="004F5FB3"/>
    <w:rsid w:val="00500628"/>
    <w:rsid w:val="00500918"/>
    <w:rsid w:val="00501050"/>
    <w:rsid w:val="0050164C"/>
    <w:rsid w:val="005027C9"/>
    <w:rsid w:val="00516735"/>
    <w:rsid w:val="00516F9C"/>
    <w:rsid w:val="005178CF"/>
    <w:rsid w:val="005200E5"/>
    <w:rsid w:val="00520DDD"/>
    <w:rsid w:val="00520EFA"/>
    <w:rsid w:val="005216FA"/>
    <w:rsid w:val="005223E0"/>
    <w:rsid w:val="00522F49"/>
    <w:rsid w:val="00523EBA"/>
    <w:rsid w:val="005243B8"/>
    <w:rsid w:val="005257E0"/>
    <w:rsid w:val="00526CB4"/>
    <w:rsid w:val="0053134D"/>
    <w:rsid w:val="00532928"/>
    <w:rsid w:val="00534673"/>
    <w:rsid w:val="0053543D"/>
    <w:rsid w:val="00541332"/>
    <w:rsid w:val="005424BA"/>
    <w:rsid w:val="0054376A"/>
    <w:rsid w:val="0054539D"/>
    <w:rsid w:val="00546D69"/>
    <w:rsid w:val="00546FBB"/>
    <w:rsid w:val="00547EDD"/>
    <w:rsid w:val="00550552"/>
    <w:rsid w:val="00551FAE"/>
    <w:rsid w:val="005523B4"/>
    <w:rsid w:val="00553145"/>
    <w:rsid w:val="00561AC3"/>
    <w:rsid w:val="00561F4A"/>
    <w:rsid w:val="00563460"/>
    <w:rsid w:val="00564DF1"/>
    <w:rsid w:val="00571B2E"/>
    <w:rsid w:val="00574643"/>
    <w:rsid w:val="00587198"/>
    <w:rsid w:val="00587B82"/>
    <w:rsid w:val="0059084F"/>
    <w:rsid w:val="00592E5E"/>
    <w:rsid w:val="0059408A"/>
    <w:rsid w:val="005944A9"/>
    <w:rsid w:val="00594601"/>
    <w:rsid w:val="005A273A"/>
    <w:rsid w:val="005A3159"/>
    <w:rsid w:val="005A529A"/>
    <w:rsid w:val="005A5793"/>
    <w:rsid w:val="005B041E"/>
    <w:rsid w:val="005B26B5"/>
    <w:rsid w:val="005B3142"/>
    <w:rsid w:val="005B3890"/>
    <w:rsid w:val="005B4086"/>
    <w:rsid w:val="005B5E33"/>
    <w:rsid w:val="005B5F93"/>
    <w:rsid w:val="005B73DE"/>
    <w:rsid w:val="005C1EF1"/>
    <w:rsid w:val="005C4006"/>
    <w:rsid w:val="005C4673"/>
    <w:rsid w:val="005C5353"/>
    <w:rsid w:val="005D3D90"/>
    <w:rsid w:val="005D588C"/>
    <w:rsid w:val="005D590D"/>
    <w:rsid w:val="005E2AFE"/>
    <w:rsid w:val="005E30A8"/>
    <w:rsid w:val="005E7DDF"/>
    <w:rsid w:val="005F311C"/>
    <w:rsid w:val="005F4004"/>
    <w:rsid w:val="005F66AD"/>
    <w:rsid w:val="00600296"/>
    <w:rsid w:val="006002E4"/>
    <w:rsid w:val="006048CD"/>
    <w:rsid w:val="00606BAE"/>
    <w:rsid w:val="00610166"/>
    <w:rsid w:val="00613487"/>
    <w:rsid w:val="0061391C"/>
    <w:rsid w:val="006177D7"/>
    <w:rsid w:val="00617D08"/>
    <w:rsid w:val="00621925"/>
    <w:rsid w:val="0062315C"/>
    <w:rsid w:val="00623227"/>
    <w:rsid w:val="00623F31"/>
    <w:rsid w:val="0062699E"/>
    <w:rsid w:val="00631A51"/>
    <w:rsid w:val="00632BA9"/>
    <w:rsid w:val="00634372"/>
    <w:rsid w:val="00634470"/>
    <w:rsid w:val="0063585B"/>
    <w:rsid w:val="0063780D"/>
    <w:rsid w:val="00640540"/>
    <w:rsid w:val="00641404"/>
    <w:rsid w:val="00646F6B"/>
    <w:rsid w:val="00656967"/>
    <w:rsid w:val="00657257"/>
    <w:rsid w:val="00657737"/>
    <w:rsid w:val="00657F7A"/>
    <w:rsid w:val="006603B1"/>
    <w:rsid w:val="00660729"/>
    <w:rsid w:val="00665831"/>
    <w:rsid w:val="00666742"/>
    <w:rsid w:val="006672F3"/>
    <w:rsid w:val="00670B2B"/>
    <w:rsid w:val="00673B5D"/>
    <w:rsid w:val="006841DC"/>
    <w:rsid w:val="00692AB7"/>
    <w:rsid w:val="00693F62"/>
    <w:rsid w:val="006949CB"/>
    <w:rsid w:val="00695A72"/>
    <w:rsid w:val="00696207"/>
    <w:rsid w:val="00696695"/>
    <w:rsid w:val="006A1C8B"/>
    <w:rsid w:val="006A3C88"/>
    <w:rsid w:val="006B1DF9"/>
    <w:rsid w:val="006B2EDB"/>
    <w:rsid w:val="006B359A"/>
    <w:rsid w:val="006B4333"/>
    <w:rsid w:val="006B624B"/>
    <w:rsid w:val="006C0798"/>
    <w:rsid w:val="006C11BC"/>
    <w:rsid w:val="006C2E91"/>
    <w:rsid w:val="006C5366"/>
    <w:rsid w:val="006D0741"/>
    <w:rsid w:val="006D0E58"/>
    <w:rsid w:val="006D16F5"/>
    <w:rsid w:val="006D383E"/>
    <w:rsid w:val="006D3940"/>
    <w:rsid w:val="006D4B31"/>
    <w:rsid w:val="006D5039"/>
    <w:rsid w:val="006E08B4"/>
    <w:rsid w:val="006E0E58"/>
    <w:rsid w:val="006E1CFE"/>
    <w:rsid w:val="006E24B0"/>
    <w:rsid w:val="006E24B9"/>
    <w:rsid w:val="006E2783"/>
    <w:rsid w:val="006E3002"/>
    <w:rsid w:val="006E3329"/>
    <w:rsid w:val="006E35CF"/>
    <w:rsid w:val="006E36C3"/>
    <w:rsid w:val="006E370B"/>
    <w:rsid w:val="006F26BE"/>
    <w:rsid w:val="006F38BB"/>
    <w:rsid w:val="006F40CD"/>
    <w:rsid w:val="006F4A04"/>
    <w:rsid w:val="006F61D6"/>
    <w:rsid w:val="007016BE"/>
    <w:rsid w:val="00706278"/>
    <w:rsid w:val="0070706C"/>
    <w:rsid w:val="007110D7"/>
    <w:rsid w:val="00711B64"/>
    <w:rsid w:val="0071238A"/>
    <w:rsid w:val="007135BC"/>
    <w:rsid w:val="007149B5"/>
    <w:rsid w:val="00715553"/>
    <w:rsid w:val="00715A82"/>
    <w:rsid w:val="007210C1"/>
    <w:rsid w:val="007233E0"/>
    <w:rsid w:val="00724373"/>
    <w:rsid w:val="0072531E"/>
    <w:rsid w:val="007273C5"/>
    <w:rsid w:val="007306CA"/>
    <w:rsid w:val="00730DE5"/>
    <w:rsid w:val="00731B02"/>
    <w:rsid w:val="00732D22"/>
    <w:rsid w:val="00735C35"/>
    <w:rsid w:val="00736E3E"/>
    <w:rsid w:val="00737426"/>
    <w:rsid w:val="0074066A"/>
    <w:rsid w:val="00740778"/>
    <w:rsid w:val="00740E77"/>
    <w:rsid w:val="007414E4"/>
    <w:rsid w:val="007476A7"/>
    <w:rsid w:val="0075000E"/>
    <w:rsid w:val="00750436"/>
    <w:rsid w:val="00751469"/>
    <w:rsid w:val="00751543"/>
    <w:rsid w:val="00752313"/>
    <w:rsid w:val="00755A94"/>
    <w:rsid w:val="007564AB"/>
    <w:rsid w:val="0076287B"/>
    <w:rsid w:val="00764BE9"/>
    <w:rsid w:val="0077371B"/>
    <w:rsid w:val="00774609"/>
    <w:rsid w:val="00776387"/>
    <w:rsid w:val="007764E6"/>
    <w:rsid w:val="00776AA1"/>
    <w:rsid w:val="007819F7"/>
    <w:rsid w:val="0078696D"/>
    <w:rsid w:val="00786D64"/>
    <w:rsid w:val="00786DED"/>
    <w:rsid w:val="00794BB8"/>
    <w:rsid w:val="00794E50"/>
    <w:rsid w:val="00797532"/>
    <w:rsid w:val="00797813"/>
    <w:rsid w:val="00797B16"/>
    <w:rsid w:val="007A1DF9"/>
    <w:rsid w:val="007A2D83"/>
    <w:rsid w:val="007A4A6A"/>
    <w:rsid w:val="007A559E"/>
    <w:rsid w:val="007B6A44"/>
    <w:rsid w:val="007B7D6F"/>
    <w:rsid w:val="007C0358"/>
    <w:rsid w:val="007C0456"/>
    <w:rsid w:val="007C1F0B"/>
    <w:rsid w:val="007C5119"/>
    <w:rsid w:val="007C6CDB"/>
    <w:rsid w:val="007D7F0E"/>
    <w:rsid w:val="007E3AB6"/>
    <w:rsid w:val="007E53FD"/>
    <w:rsid w:val="007F1026"/>
    <w:rsid w:val="007F18B5"/>
    <w:rsid w:val="007F24E4"/>
    <w:rsid w:val="007F3F03"/>
    <w:rsid w:val="007F5433"/>
    <w:rsid w:val="007F67D7"/>
    <w:rsid w:val="007F7408"/>
    <w:rsid w:val="00801BC6"/>
    <w:rsid w:val="008027F5"/>
    <w:rsid w:val="00806706"/>
    <w:rsid w:val="0081132F"/>
    <w:rsid w:val="008133EC"/>
    <w:rsid w:val="00813F60"/>
    <w:rsid w:val="00816F96"/>
    <w:rsid w:val="00820903"/>
    <w:rsid w:val="008216E0"/>
    <w:rsid w:val="00821849"/>
    <w:rsid w:val="008220DB"/>
    <w:rsid w:val="008240D1"/>
    <w:rsid w:val="00824C3E"/>
    <w:rsid w:val="00825509"/>
    <w:rsid w:val="008268FB"/>
    <w:rsid w:val="00826C76"/>
    <w:rsid w:val="00827FA9"/>
    <w:rsid w:val="00830238"/>
    <w:rsid w:val="008324BD"/>
    <w:rsid w:val="00833C63"/>
    <w:rsid w:val="00834CD6"/>
    <w:rsid w:val="00836987"/>
    <w:rsid w:val="00840042"/>
    <w:rsid w:val="00840170"/>
    <w:rsid w:val="00840FEA"/>
    <w:rsid w:val="008415FF"/>
    <w:rsid w:val="00845678"/>
    <w:rsid w:val="00853070"/>
    <w:rsid w:val="00854F43"/>
    <w:rsid w:val="0085545B"/>
    <w:rsid w:val="00856D68"/>
    <w:rsid w:val="00856DFF"/>
    <w:rsid w:val="00857559"/>
    <w:rsid w:val="0085765A"/>
    <w:rsid w:val="008642B3"/>
    <w:rsid w:val="00864C13"/>
    <w:rsid w:val="0087319B"/>
    <w:rsid w:val="00873E2E"/>
    <w:rsid w:val="00877A38"/>
    <w:rsid w:val="00880526"/>
    <w:rsid w:val="00880FDE"/>
    <w:rsid w:val="00882D7D"/>
    <w:rsid w:val="0088546D"/>
    <w:rsid w:val="00890AF4"/>
    <w:rsid w:val="0089225F"/>
    <w:rsid w:val="008959F4"/>
    <w:rsid w:val="008964AD"/>
    <w:rsid w:val="00896A12"/>
    <w:rsid w:val="008A0985"/>
    <w:rsid w:val="008A2830"/>
    <w:rsid w:val="008A285B"/>
    <w:rsid w:val="008A5D1B"/>
    <w:rsid w:val="008A754D"/>
    <w:rsid w:val="008B05A5"/>
    <w:rsid w:val="008B37BE"/>
    <w:rsid w:val="008B4A5E"/>
    <w:rsid w:val="008B62DA"/>
    <w:rsid w:val="008B6E40"/>
    <w:rsid w:val="008C0977"/>
    <w:rsid w:val="008C1259"/>
    <w:rsid w:val="008C2FF0"/>
    <w:rsid w:val="008C4F56"/>
    <w:rsid w:val="008C5900"/>
    <w:rsid w:val="008C7FCC"/>
    <w:rsid w:val="008D1B1C"/>
    <w:rsid w:val="008D5019"/>
    <w:rsid w:val="008D6C18"/>
    <w:rsid w:val="008D7867"/>
    <w:rsid w:val="008E17FB"/>
    <w:rsid w:val="008E29E7"/>
    <w:rsid w:val="008E6D9B"/>
    <w:rsid w:val="008F2FFB"/>
    <w:rsid w:val="008F36C2"/>
    <w:rsid w:val="008F4FC1"/>
    <w:rsid w:val="008F5050"/>
    <w:rsid w:val="008F5277"/>
    <w:rsid w:val="008F6C93"/>
    <w:rsid w:val="008F78FC"/>
    <w:rsid w:val="009022EB"/>
    <w:rsid w:val="00902785"/>
    <w:rsid w:val="00903E3A"/>
    <w:rsid w:val="00905DCA"/>
    <w:rsid w:val="0090624C"/>
    <w:rsid w:val="00911016"/>
    <w:rsid w:val="009120AC"/>
    <w:rsid w:val="0091472D"/>
    <w:rsid w:val="00914866"/>
    <w:rsid w:val="00914D0A"/>
    <w:rsid w:val="00916A5F"/>
    <w:rsid w:val="00921038"/>
    <w:rsid w:val="00926AE2"/>
    <w:rsid w:val="0092765C"/>
    <w:rsid w:val="009278EC"/>
    <w:rsid w:val="00930D71"/>
    <w:rsid w:val="009332AA"/>
    <w:rsid w:val="00933FF7"/>
    <w:rsid w:val="00936FA2"/>
    <w:rsid w:val="00937353"/>
    <w:rsid w:val="00937C1A"/>
    <w:rsid w:val="00942602"/>
    <w:rsid w:val="00944E35"/>
    <w:rsid w:val="009510D4"/>
    <w:rsid w:val="00953111"/>
    <w:rsid w:val="00956F97"/>
    <w:rsid w:val="00960BCC"/>
    <w:rsid w:val="009611E2"/>
    <w:rsid w:val="00963616"/>
    <w:rsid w:val="00964CF4"/>
    <w:rsid w:val="009652A7"/>
    <w:rsid w:val="009668D4"/>
    <w:rsid w:val="00966B63"/>
    <w:rsid w:val="00967141"/>
    <w:rsid w:val="00970740"/>
    <w:rsid w:val="00971034"/>
    <w:rsid w:val="00971EF2"/>
    <w:rsid w:val="00972D1D"/>
    <w:rsid w:val="0097304A"/>
    <w:rsid w:val="009737EE"/>
    <w:rsid w:val="00976547"/>
    <w:rsid w:val="00976EF9"/>
    <w:rsid w:val="00977ADC"/>
    <w:rsid w:val="009800EA"/>
    <w:rsid w:val="0098089F"/>
    <w:rsid w:val="00980A79"/>
    <w:rsid w:val="00981E56"/>
    <w:rsid w:val="00982073"/>
    <w:rsid w:val="009832E0"/>
    <w:rsid w:val="0098423E"/>
    <w:rsid w:val="00985E58"/>
    <w:rsid w:val="00986055"/>
    <w:rsid w:val="00991019"/>
    <w:rsid w:val="00994DC4"/>
    <w:rsid w:val="0099714D"/>
    <w:rsid w:val="0099751E"/>
    <w:rsid w:val="00997971"/>
    <w:rsid w:val="009A0689"/>
    <w:rsid w:val="009A3D54"/>
    <w:rsid w:val="009A4F3A"/>
    <w:rsid w:val="009A7AE1"/>
    <w:rsid w:val="009B0D9E"/>
    <w:rsid w:val="009B40EC"/>
    <w:rsid w:val="009B527A"/>
    <w:rsid w:val="009B6F0D"/>
    <w:rsid w:val="009B7B6B"/>
    <w:rsid w:val="009C22D5"/>
    <w:rsid w:val="009C6C74"/>
    <w:rsid w:val="009C791C"/>
    <w:rsid w:val="009D0704"/>
    <w:rsid w:val="009D0C4D"/>
    <w:rsid w:val="009D1182"/>
    <w:rsid w:val="009D146C"/>
    <w:rsid w:val="009D23FA"/>
    <w:rsid w:val="009D5BFA"/>
    <w:rsid w:val="009E2938"/>
    <w:rsid w:val="009E380E"/>
    <w:rsid w:val="009E79B4"/>
    <w:rsid w:val="009F0A87"/>
    <w:rsid w:val="009F0E13"/>
    <w:rsid w:val="009F31BD"/>
    <w:rsid w:val="009F5A47"/>
    <w:rsid w:val="009F6887"/>
    <w:rsid w:val="00A00DD4"/>
    <w:rsid w:val="00A01288"/>
    <w:rsid w:val="00A0283F"/>
    <w:rsid w:val="00A0597E"/>
    <w:rsid w:val="00A12C18"/>
    <w:rsid w:val="00A14E6C"/>
    <w:rsid w:val="00A16AD0"/>
    <w:rsid w:val="00A16D92"/>
    <w:rsid w:val="00A16F88"/>
    <w:rsid w:val="00A200FE"/>
    <w:rsid w:val="00A20B3E"/>
    <w:rsid w:val="00A20BB2"/>
    <w:rsid w:val="00A225F1"/>
    <w:rsid w:val="00A22B3E"/>
    <w:rsid w:val="00A2473C"/>
    <w:rsid w:val="00A255B4"/>
    <w:rsid w:val="00A25F92"/>
    <w:rsid w:val="00A30571"/>
    <w:rsid w:val="00A30A35"/>
    <w:rsid w:val="00A32DB7"/>
    <w:rsid w:val="00A34FCE"/>
    <w:rsid w:val="00A3537D"/>
    <w:rsid w:val="00A41577"/>
    <w:rsid w:val="00A433FF"/>
    <w:rsid w:val="00A44997"/>
    <w:rsid w:val="00A468B1"/>
    <w:rsid w:val="00A47128"/>
    <w:rsid w:val="00A51DE1"/>
    <w:rsid w:val="00A5595D"/>
    <w:rsid w:val="00A60DDA"/>
    <w:rsid w:val="00A64963"/>
    <w:rsid w:val="00A667F7"/>
    <w:rsid w:val="00A6746C"/>
    <w:rsid w:val="00A75133"/>
    <w:rsid w:val="00A77995"/>
    <w:rsid w:val="00A807DB"/>
    <w:rsid w:val="00A8365E"/>
    <w:rsid w:val="00A83BF8"/>
    <w:rsid w:val="00A83DBC"/>
    <w:rsid w:val="00A84616"/>
    <w:rsid w:val="00A85AC2"/>
    <w:rsid w:val="00A85B31"/>
    <w:rsid w:val="00A8790B"/>
    <w:rsid w:val="00A902BB"/>
    <w:rsid w:val="00A91096"/>
    <w:rsid w:val="00A91134"/>
    <w:rsid w:val="00A92165"/>
    <w:rsid w:val="00A92B20"/>
    <w:rsid w:val="00A92D79"/>
    <w:rsid w:val="00A943DB"/>
    <w:rsid w:val="00A9498A"/>
    <w:rsid w:val="00A9629C"/>
    <w:rsid w:val="00A97C7E"/>
    <w:rsid w:val="00AA4BA4"/>
    <w:rsid w:val="00AA5FFC"/>
    <w:rsid w:val="00AB1277"/>
    <w:rsid w:val="00AB3757"/>
    <w:rsid w:val="00AB470F"/>
    <w:rsid w:val="00AB5BC5"/>
    <w:rsid w:val="00AC0AA9"/>
    <w:rsid w:val="00AC3FDA"/>
    <w:rsid w:val="00AC542F"/>
    <w:rsid w:val="00AD3CC1"/>
    <w:rsid w:val="00AD529E"/>
    <w:rsid w:val="00AD6633"/>
    <w:rsid w:val="00AD73D3"/>
    <w:rsid w:val="00AE1038"/>
    <w:rsid w:val="00AE3FA3"/>
    <w:rsid w:val="00AE569C"/>
    <w:rsid w:val="00AE7D93"/>
    <w:rsid w:val="00AF3479"/>
    <w:rsid w:val="00AF3B0A"/>
    <w:rsid w:val="00AF415F"/>
    <w:rsid w:val="00AF52CD"/>
    <w:rsid w:val="00AF6376"/>
    <w:rsid w:val="00AF6ED7"/>
    <w:rsid w:val="00AF7B81"/>
    <w:rsid w:val="00B00299"/>
    <w:rsid w:val="00B0246C"/>
    <w:rsid w:val="00B02475"/>
    <w:rsid w:val="00B04227"/>
    <w:rsid w:val="00B04769"/>
    <w:rsid w:val="00B06DD6"/>
    <w:rsid w:val="00B104D2"/>
    <w:rsid w:val="00B13C90"/>
    <w:rsid w:val="00B13F86"/>
    <w:rsid w:val="00B157FE"/>
    <w:rsid w:val="00B1686D"/>
    <w:rsid w:val="00B16DF0"/>
    <w:rsid w:val="00B17DE3"/>
    <w:rsid w:val="00B20795"/>
    <w:rsid w:val="00B21E93"/>
    <w:rsid w:val="00B2343E"/>
    <w:rsid w:val="00B23C02"/>
    <w:rsid w:val="00B23E1B"/>
    <w:rsid w:val="00B30283"/>
    <w:rsid w:val="00B30587"/>
    <w:rsid w:val="00B30B1E"/>
    <w:rsid w:val="00B30F59"/>
    <w:rsid w:val="00B33B50"/>
    <w:rsid w:val="00B34993"/>
    <w:rsid w:val="00B35559"/>
    <w:rsid w:val="00B36B43"/>
    <w:rsid w:val="00B402FD"/>
    <w:rsid w:val="00B40676"/>
    <w:rsid w:val="00B41ABD"/>
    <w:rsid w:val="00B43A6E"/>
    <w:rsid w:val="00B47057"/>
    <w:rsid w:val="00B4755F"/>
    <w:rsid w:val="00B50AA6"/>
    <w:rsid w:val="00B52A2D"/>
    <w:rsid w:val="00B535FE"/>
    <w:rsid w:val="00B53BAD"/>
    <w:rsid w:val="00B5415A"/>
    <w:rsid w:val="00B54821"/>
    <w:rsid w:val="00B57A0A"/>
    <w:rsid w:val="00B62E7D"/>
    <w:rsid w:val="00B63754"/>
    <w:rsid w:val="00B640E7"/>
    <w:rsid w:val="00B64B15"/>
    <w:rsid w:val="00B65EF0"/>
    <w:rsid w:val="00B71350"/>
    <w:rsid w:val="00B72E10"/>
    <w:rsid w:val="00B75F61"/>
    <w:rsid w:val="00B8128D"/>
    <w:rsid w:val="00B81C51"/>
    <w:rsid w:val="00B82BFA"/>
    <w:rsid w:val="00B82DAE"/>
    <w:rsid w:val="00B863AE"/>
    <w:rsid w:val="00B87548"/>
    <w:rsid w:val="00B91B9F"/>
    <w:rsid w:val="00B926AE"/>
    <w:rsid w:val="00B94E9C"/>
    <w:rsid w:val="00BA593F"/>
    <w:rsid w:val="00BA609C"/>
    <w:rsid w:val="00BA6DDC"/>
    <w:rsid w:val="00BA732C"/>
    <w:rsid w:val="00BB1A78"/>
    <w:rsid w:val="00BB1C68"/>
    <w:rsid w:val="00BB7FB9"/>
    <w:rsid w:val="00BC47EC"/>
    <w:rsid w:val="00BC4A1B"/>
    <w:rsid w:val="00BC51EF"/>
    <w:rsid w:val="00BC566B"/>
    <w:rsid w:val="00BC6601"/>
    <w:rsid w:val="00BD05DB"/>
    <w:rsid w:val="00BD0EC3"/>
    <w:rsid w:val="00BD174D"/>
    <w:rsid w:val="00BD5DAE"/>
    <w:rsid w:val="00BE11DB"/>
    <w:rsid w:val="00BE3550"/>
    <w:rsid w:val="00BE391A"/>
    <w:rsid w:val="00BE5B2B"/>
    <w:rsid w:val="00BE74C6"/>
    <w:rsid w:val="00BF0E77"/>
    <w:rsid w:val="00BF1686"/>
    <w:rsid w:val="00BF3966"/>
    <w:rsid w:val="00BF76F0"/>
    <w:rsid w:val="00BF7A01"/>
    <w:rsid w:val="00C00E3B"/>
    <w:rsid w:val="00C0256C"/>
    <w:rsid w:val="00C05D36"/>
    <w:rsid w:val="00C06C82"/>
    <w:rsid w:val="00C0769F"/>
    <w:rsid w:val="00C119A4"/>
    <w:rsid w:val="00C12DC1"/>
    <w:rsid w:val="00C1373B"/>
    <w:rsid w:val="00C20616"/>
    <w:rsid w:val="00C2171F"/>
    <w:rsid w:val="00C238F8"/>
    <w:rsid w:val="00C24211"/>
    <w:rsid w:val="00C24579"/>
    <w:rsid w:val="00C26225"/>
    <w:rsid w:val="00C26AA0"/>
    <w:rsid w:val="00C31C37"/>
    <w:rsid w:val="00C336C8"/>
    <w:rsid w:val="00C37264"/>
    <w:rsid w:val="00C4054B"/>
    <w:rsid w:val="00C40CB4"/>
    <w:rsid w:val="00C42B2E"/>
    <w:rsid w:val="00C4371E"/>
    <w:rsid w:val="00C437B3"/>
    <w:rsid w:val="00C47888"/>
    <w:rsid w:val="00C51E39"/>
    <w:rsid w:val="00C54B69"/>
    <w:rsid w:val="00C55B87"/>
    <w:rsid w:val="00C568FD"/>
    <w:rsid w:val="00C611ED"/>
    <w:rsid w:val="00C61615"/>
    <w:rsid w:val="00C630F1"/>
    <w:rsid w:val="00C66664"/>
    <w:rsid w:val="00C70A8D"/>
    <w:rsid w:val="00C726EA"/>
    <w:rsid w:val="00C73E37"/>
    <w:rsid w:val="00C7441B"/>
    <w:rsid w:val="00C76728"/>
    <w:rsid w:val="00C80FE0"/>
    <w:rsid w:val="00C82140"/>
    <w:rsid w:val="00C830C0"/>
    <w:rsid w:val="00C85FE1"/>
    <w:rsid w:val="00C91C82"/>
    <w:rsid w:val="00C91D7A"/>
    <w:rsid w:val="00C92051"/>
    <w:rsid w:val="00C930DA"/>
    <w:rsid w:val="00C94572"/>
    <w:rsid w:val="00C95B88"/>
    <w:rsid w:val="00C978D6"/>
    <w:rsid w:val="00CA0811"/>
    <w:rsid w:val="00CA142D"/>
    <w:rsid w:val="00CA3434"/>
    <w:rsid w:val="00CA74F5"/>
    <w:rsid w:val="00CB0098"/>
    <w:rsid w:val="00CB0905"/>
    <w:rsid w:val="00CB37F7"/>
    <w:rsid w:val="00CB554D"/>
    <w:rsid w:val="00CB595C"/>
    <w:rsid w:val="00CB6EEB"/>
    <w:rsid w:val="00CC1BE1"/>
    <w:rsid w:val="00CC2145"/>
    <w:rsid w:val="00CC2FCD"/>
    <w:rsid w:val="00CD029D"/>
    <w:rsid w:val="00CD091A"/>
    <w:rsid w:val="00CD3B98"/>
    <w:rsid w:val="00CD6CA8"/>
    <w:rsid w:val="00CE010B"/>
    <w:rsid w:val="00CE2D1C"/>
    <w:rsid w:val="00CE3E9E"/>
    <w:rsid w:val="00CE51D7"/>
    <w:rsid w:val="00CE5CC6"/>
    <w:rsid w:val="00CE5D2A"/>
    <w:rsid w:val="00CE6E6F"/>
    <w:rsid w:val="00CE71F4"/>
    <w:rsid w:val="00CF010E"/>
    <w:rsid w:val="00CF2B76"/>
    <w:rsid w:val="00CF3D24"/>
    <w:rsid w:val="00CF48F0"/>
    <w:rsid w:val="00CF4CE5"/>
    <w:rsid w:val="00CF5DC0"/>
    <w:rsid w:val="00D002C9"/>
    <w:rsid w:val="00D008B5"/>
    <w:rsid w:val="00D05C5C"/>
    <w:rsid w:val="00D060CB"/>
    <w:rsid w:val="00D065B3"/>
    <w:rsid w:val="00D06CCD"/>
    <w:rsid w:val="00D06D85"/>
    <w:rsid w:val="00D06F9A"/>
    <w:rsid w:val="00D10259"/>
    <w:rsid w:val="00D1030B"/>
    <w:rsid w:val="00D12AF5"/>
    <w:rsid w:val="00D16224"/>
    <w:rsid w:val="00D20AD5"/>
    <w:rsid w:val="00D21B83"/>
    <w:rsid w:val="00D2210B"/>
    <w:rsid w:val="00D2275F"/>
    <w:rsid w:val="00D23947"/>
    <w:rsid w:val="00D242AD"/>
    <w:rsid w:val="00D24485"/>
    <w:rsid w:val="00D300E6"/>
    <w:rsid w:val="00D31BF5"/>
    <w:rsid w:val="00D32460"/>
    <w:rsid w:val="00D33282"/>
    <w:rsid w:val="00D33FCE"/>
    <w:rsid w:val="00D36590"/>
    <w:rsid w:val="00D3738E"/>
    <w:rsid w:val="00D40FD0"/>
    <w:rsid w:val="00D41FAE"/>
    <w:rsid w:val="00D431E7"/>
    <w:rsid w:val="00D44C16"/>
    <w:rsid w:val="00D45062"/>
    <w:rsid w:val="00D45813"/>
    <w:rsid w:val="00D46C51"/>
    <w:rsid w:val="00D47DE2"/>
    <w:rsid w:val="00D51F23"/>
    <w:rsid w:val="00D5244E"/>
    <w:rsid w:val="00D531EB"/>
    <w:rsid w:val="00D53F2C"/>
    <w:rsid w:val="00D55616"/>
    <w:rsid w:val="00D556EF"/>
    <w:rsid w:val="00D56B05"/>
    <w:rsid w:val="00D60152"/>
    <w:rsid w:val="00D609F6"/>
    <w:rsid w:val="00D62935"/>
    <w:rsid w:val="00D62B46"/>
    <w:rsid w:val="00D63196"/>
    <w:rsid w:val="00D6392D"/>
    <w:rsid w:val="00D644B9"/>
    <w:rsid w:val="00D646DB"/>
    <w:rsid w:val="00D653E3"/>
    <w:rsid w:val="00D66818"/>
    <w:rsid w:val="00D701B8"/>
    <w:rsid w:val="00D71A00"/>
    <w:rsid w:val="00D71E8F"/>
    <w:rsid w:val="00D77348"/>
    <w:rsid w:val="00D77B68"/>
    <w:rsid w:val="00D81015"/>
    <w:rsid w:val="00D83B24"/>
    <w:rsid w:val="00D83F0D"/>
    <w:rsid w:val="00D85791"/>
    <w:rsid w:val="00D860BF"/>
    <w:rsid w:val="00D861CD"/>
    <w:rsid w:val="00D86A30"/>
    <w:rsid w:val="00D86AC8"/>
    <w:rsid w:val="00D87627"/>
    <w:rsid w:val="00D87B4A"/>
    <w:rsid w:val="00D92B5F"/>
    <w:rsid w:val="00D94C55"/>
    <w:rsid w:val="00D94D66"/>
    <w:rsid w:val="00D95542"/>
    <w:rsid w:val="00D95A46"/>
    <w:rsid w:val="00DA09D0"/>
    <w:rsid w:val="00DA0ECF"/>
    <w:rsid w:val="00DA20D4"/>
    <w:rsid w:val="00DA6A2E"/>
    <w:rsid w:val="00DB2452"/>
    <w:rsid w:val="00DB29AE"/>
    <w:rsid w:val="00DB3EC1"/>
    <w:rsid w:val="00DB50FA"/>
    <w:rsid w:val="00DC1B1C"/>
    <w:rsid w:val="00DC35C5"/>
    <w:rsid w:val="00DC3C4E"/>
    <w:rsid w:val="00DC446E"/>
    <w:rsid w:val="00DC5400"/>
    <w:rsid w:val="00DC58B6"/>
    <w:rsid w:val="00DC6001"/>
    <w:rsid w:val="00DC64FB"/>
    <w:rsid w:val="00DC6893"/>
    <w:rsid w:val="00DC7801"/>
    <w:rsid w:val="00DD1C2F"/>
    <w:rsid w:val="00DD465D"/>
    <w:rsid w:val="00DD653D"/>
    <w:rsid w:val="00DE2030"/>
    <w:rsid w:val="00DE5EDD"/>
    <w:rsid w:val="00DF18BA"/>
    <w:rsid w:val="00DF19EA"/>
    <w:rsid w:val="00DF45DC"/>
    <w:rsid w:val="00DF53E9"/>
    <w:rsid w:val="00DF7542"/>
    <w:rsid w:val="00E01641"/>
    <w:rsid w:val="00E01E4A"/>
    <w:rsid w:val="00E03096"/>
    <w:rsid w:val="00E07047"/>
    <w:rsid w:val="00E10265"/>
    <w:rsid w:val="00E103CC"/>
    <w:rsid w:val="00E115B3"/>
    <w:rsid w:val="00E13690"/>
    <w:rsid w:val="00E161EC"/>
    <w:rsid w:val="00E20DB5"/>
    <w:rsid w:val="00E27987"/>
    <w:rsid w:val="00E3204A"/>
    <w:rsid w:val="00E333FE"/>
    <w:rsid w:val="00E37066"/>
    <w:rsid w:val="00E40B9B"/>
    <w:rsid w:val="00E4149C"/>
    <w:rsid w:val="00E429D7"/>
    <w:rsid w:val="00E42D87"/>
    <w:rsid w:val="00E45E30"/>
    <w:rsid w:val="00E46122"/>
    <w:rsid w:val="00E461F5"/>
    <w:rsid w:val="00E4739A"/>
    <w:rsid w:val="00E47CDB"/>
    <w:rsid w:val="00E52497"/>
    <w:rsid w:val="00E56BFF"/>
    <w:rsid w:val="00E62129"/>
    <w:rsid w:val="00E62908"/>
    <w:rsid w:val="00E67B1D"/>
    <w:rsid w:val="00E712AD"/>
    <w:rsid w:val="00E73ADE"/>
    <w:rsid w:val="00E76A84"/>
    <w:rsid w:val="00E77539"/>
    <w:rsid w:val="00E812CB"/>
    <w:rsid w:val="00E83408"/>
    <w:rsid w:val="00E8502C"/>
    <w:rsid w:val="00E86831"/>
    <w:rsid w:val="00E95492"/>
    <w:rsid w:val="00E979A7"/>
    <w:rsid w:val="00EA053B"/>
    <w:rsid w:val="00EA246C"/>
    <w:rsid w:val="00EA340D"/>
    <w:rsid w:val="00EA4C9E"/>
    <w:rsid w:val="00EA659F"/>
    <w:rsid w:val="00EA7C40"/>
    <w:rsid w:val="00EB075F"/>
    <w:rsid w:val="00EB0C78"/>
    <w:rsid w:val="00EB0CBF"/>
    <w:rsid w:val="00EB10D5"/>
    <w:rsid w:val="00EB4A08"/>
    <w:rsid w:val="00EB4F60"/>
    <w:rsid w:val="00EB5999"/>
    <w:rsid w:val="00EB5BCA"/>
    <w:rsid w:val="00EB78C5"/>
    <w:rsid w:val="00EC069D"/>
    <w:rsid w:val="00EC3B65"/>
    <w:rsid w:val="00EC4ABF"/>
    <w:rsid w:val="00ED1162"/>
    <w:rsid w:val="00ED1C61"/>
    <w:rsid w:val="00ED1E13"/>
    <w:rsid w:val="00ED24FC"/>
    <w:rsid w:val="00ED4DF7"/>
    <w:rsid w:val="00ED4E37"/>
    <w:rsid w:val="00ED50D3"/>
    <w:rsid w:val="00ED5D49"/>
    <w:rsid w:val="00ED7AE1"/>
    <w:rsid w:val="00EE0E75"/>
    <w:rsid w:val="00EE2DF4"/>
    <w:rsid w:val="00EE3A35"/>
    <w:rsid w:val="00EE52F4"/>
    <w:rsid w:val="00EE65CC"/>
    <w:rsid w:val="00EE6C76"/>
    <w:rsid w:val="00EE7F0D"/>
    <w:rsid w:val="00EF3C78"/>
    <w:rsid w:val="00EF40F1"/>
    <w:rsid w:val="00EF7EB6"/>
    <w:rsid w:val="00F00718"/>
    <w:rsid w:val="00F014D1"/>
    <w:rsid w:val="00F03016"/>
    <w:rsid w:val="00F068D6"/>
    <w:rsid w:val="00F11AE6"/>
    <w:rsid w:val="00F1278D"/>
    <w:rsid w:val="00F14C16"/>
    <w:rsid w:val="00F15F09"/>
    <w:rsid w:val="00F2030C"/>
    <w:rsid w:val="00F22F85"/>
    <w:rsid w:val="00F23CF9"/>
    <w:rsid w:val="00F2515B"/>
    <w:rsid w:val="00F262EE"/>
    <w:rsid w:val="00F27C45"/>
    <w:rsid w:val="00F31ADC"/>
    <w:rsid w:val="00F327FF"/>
    <w:rsid w:val="00F34B78"/>
    <w:rsid w:val="00F35FA8"/>
    <w:rsid w:val="00F3724C"/>
    <w:rsid w:val="00F375DD"/>
    <w:rsid w:val="00F4004E"/>
    <w:rsid w:val="00F40F6A"/>
    <w:rsid w:val="00F41E83"/>
    <w:rsid w:val="00F41F0E"/>
    <w:rsid w:val="00F42FCF"/>
    <w:rsid w:val="00F447B3"/>
    <w:rsid w:val="00F45DAB"/>
    <w:rsid w:val="00F53F70"/>
    <w:rsid w:val="00F55FF8"/>
    <w:rsid w:val="00F60443"/>
    <w:rsid w:val="00F60881"/>
    <w:rsid w:val="00F624CE"/>
    <w:rsid w:val="00F62E60"/>
    <w:rsid w:val="00F62ED3"/>
    <w:rsid w:val="00F6437D"/>
    <w:rsid w:val="00F64BAB"/>
    <w:rsid w:val="00F65866"/>
    <w:rsid w:val="00F6742B"/>
    <w:rsid w:val="00F71900"/>
    <w:rsid w:val="00F809DA"/>
    <w:rsid w:val="00F814CF"/>
    <w:rsid w:val="00F827C4"/>
    <w:rsid w:val="00F83970"/>
    <w:rsid w:val="00F841BE"/>
    <w:rsid w:val="00F84262"/>
    <w:rsid w:val="00F8581B"/>
    <w:rsid w:val="00F91057"/>
    <w:rsid w:val="00F910BF"/>
    <w:rsid w:val="00F91D40"/>
    <w:rsid w:val="00F939D1"/>
    <w:rsid w:val="00F960B2"/>
    <w:rsid w:val="00F97BE1"/>
    <w:rsid w:val="00FA0B73"/>
    <w:rsid w:val="00FA1696"/>
    <w:rsid w:val="00FA3659"/>
    <w:rsid w:val="00FA7DD7"/>
    <w:rsid w:val="00FB02B6"/>
    <w:rsid w:val="00FB1BC4"/>
    <w:rsid w:val="00FB2409"/>
    <w:rsid w:val="00FB5269"/>
    <w:rsid w:val="00FC0B40"/>
    <w:rsid w:val="00FC18F3"/>
    <w:rsid w:val="00FC2EEC"/>
    <w:rsid w:val="00FC375F"/>
    <w:rsid w:val="00FC4A43"/>
    <w:rsid w:val="00FC4E21"/>
    <w:rsid w:val="00FC6337"/>
    <w:rsid w:val="00FC790F"/>
    <w:rsid w:val="00FC7E98"/>
    <w:rsid w:val="00FD0DF9"/>
    <w:rsid w:val="00FD108F"/>
    <w:rsid w:val="00FD2784"/>
    <w:rsid w:val="00FD4AAF"/>
    <w:rsid w:val="00FD7775"/>
    <w:rsid w:val="00FE0242"/>
    <w:rsid w:val="00FE069D"/>
    <w:rsid w:val="00FE2164"/>
    <w:rsid w:val="00FE5437"/>
    <w:rsid w:val="00FF1643"/>
    <w:rsid w:val="00FF29E1"/>
    <w:rsid w:val="00FF4213"/>
    <w:rsid w:val="00FF7212"/>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1A26C"/>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 w:type="character" w:styleId="CommentReference">
    <w:name w:val="annotation reference"/>
    <w:basedOn w:val="DefaultParagraphFont"/>
    <w:uiPriority w:val="99"/>
    <w:semiHidden/>
    <w:unhideWhenUsed/>
    <w:rsid w:val="00FD7775"/>
    <w:rPr>
      <w:sz w:val="16"/>
      <w:szCs w:val="16"/>
    </w:rPr>
  </w:style>
  <w:style w:type="paragraph" w:styleId="CommentText">
    <w:name w:val="annotation text"/>
    <w:basedOn w:val="Normal"/>
    <w:link w:val="CommentTextChar"/>
    <w:uiPriority w:val="99"/>
    <w:semiHidden/>
    <w:unhideWhenUsed/>
    <w:rsid w:val="00FD7775"/>
    <w:pPr>
      <w:spacing w:line="240" w:lineRule="auto"/>
    </w:pPr>
    <w:rPr>
      <w:sz w:val="20"/>
      <w:szCs w:val="20"/>
    </w:rPr>
  </w:style>
  <w:style w:type="character" w:customStyle="1" w:styleId="CommentTextChar">
    <w:name w:val="Comment Text Char"/>
    <w:basedOn w:val="DefaultParagraphFont"/>
    <w:link w:val="CommentText"/>
    <w:uiPriority w:val="99"/>
    <w:semiHidden/>
    <w:rsid w:val="00FD77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7775"/>
    <w:rPr>
      <w:b/>
      <w:bCs/>
    </w:rPr>
  </w:style>
  <w:style w:type="character" w:customStyle="1" w:styleId="CommentSubjectChar">
    <w:name w:val="Comment Subject Char"/>
    <w:basedOn w:val="CommentTextChar"/>
    <w:link w:val="CommentSubject"/>
    <w:uiPriority w:val="99"/>
    <w:semiHidden/>
    <w:rsid w:val="00FD7775"/>
    <w:rPr>
      <w:rFonts w:ascii="Arial" w:hAnsi="Arial"/>
      <w:b/>
      <w:bCs/>
      <w:lang w:eastAsia="en-US"/>
    </w:rPr>
  </w:style>
  <w:style w:type="paragraph" w:styleId="Revision">
    <w:name w:val="Revision"/>
    <w:hidden/>
    <w:uiPriority w:val="99"/>
    <w:semiHidden/>
    <w:rsid w:val="0083698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06">
      <w:bodyDiv w:val="1"/>
      <w:marLeft w:val="0"/>
      <w:marRight w:val="0"/>
      <w:marTop w:val="0"/>
      <w:marBottom w:val="0"/>
      <w:divBdr>
        <w:top w:val="none" w:sz="0" w:space="0" w:color="auto"/>
        <w:left w:val="none" w:sz="0" w:space="0" w:color="auto"/>
        <w:bottom w:val="none" w:sz="0" w:space="0" w:color="auto"/>
        <w:right w:val="none" w:sz="0" w:space="0" w:color="auto"/>
      </w:divBdr>
    </w:div>
    <w:div w:id="474490145">
      <w:bodyDiv w:val="1"/>
      <w:marLeft w:val="0"/>
      <w:marRight w:val="0"/>
      <w:marTop w:val="0"/>
      <w:marBottom w:val="0"/>
      <w:divBdr>
        <w:top w:val="none" w:sz="0" w:space="0" w:color="auto"/>
        <w:left w:val="none" w:sz="0" w:space="0" w:color="auto"/>
        <w:bottom w:val="none" w:sz="0" w:space="0" w:color="auto"/>
        <w:right w:val="none" w:sz="0" w:space="0" w:color="auto"/>
      </w:divBdr>
    </w:div>
    <w:div w:id="1006514866">
      <w:bodyDiv w:val="1"/>
      <w:marLeft w:val="0"/>
      <w:marRight w:val="0"/>
      <w:marTop w:val="0"/>
      <w:marBottom w:val="0"/>
      <w:divBdr>
        <w:top w:val="none" w:sz="0" w:space="0" w:color="auto"/>
        <w:left w:val="none" w:sz="0" w:space="0" w:color="auto"/>
        <w:bottom w:val="none" w:sz="0" w:space="0" w:color="auto"/>
        <w:right w:val="none" w:sz="0" w:space="0" w:color="auto"/>
      </w:divBdr>
    </w:div>
    <w:div w:id="1836610198">
      <w:bodyDiv w:val="1"/>
      <w:marLeft w:val="0"/>
      <w:marRight w:val="0"/>
      <w:marTop w:val="0"/>
      <w:marBottom w:val="0"/>
      <w:divBdr>
        <w:top w:val="none" w:sz="0" w:space="0" w:color="auto"/>
        <w:left w:val="none" w:sz="0" w:space="0" w:color="auto"/>
        <w:bottom w:val="none" w:sz="0" w:space="0" w:color="auto"/>
        <w:right w:val="none" w:sz="0" w:space="0" w:color="auto"/>
      </w:divBdr>
    </w:div>
    <w:div w:id="2058311424">
      <w:bodyDiv w:val="1"/>
      <w:marLeft w:val="0"/>
      <w:marRight w:val="0"/>
      <w:marTop w:val="0"/>
      <w:marBottom w:val="0"/>
      <w:divBdr>
        <w:top w:val="none" w:sz="0" w:space="0" w:color="auto"/>
        <w:left w:val="none" w:sz="0" w:space="0" w:color="auto"/>
        <w:bottom w:val="none" w:sz="0" w:space="0" w:color="auto"/>
        <w:right w:val="none" w:sz="0" w:space="0" w:color="auto"/>
      </w:divBdr>
    </w:div>
    <w:div w:id="20948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sm.hfe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feaclinicfocus.co.uk/campaign/NEgsIc26/d87ac2bc71b2875e4d64a90b/f6d71a43f533f75640e0f97e31b3bc8a?wp-linkindex=0&amp;utm_campaign=Clinic_Focus&amp;utm_content=hfeaclinicfocus.co.uk&amp;utm_medium=email&amp;utm_source=Human_Fertilisation_and_Embryology_Author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22FFDA81F3714BB38F6B5407B5FC20" ma:contentTypeVersion="15" ma:contentTypeDescription="Create a new document." ma:contentTypeScope="" ma:versionID="0656a37322ca2dcd22167d7e542b3622">
  <xsd:schema xmlns:xsd="http://www.w3.org/2001/XMLSchema" xmlns:xs="http://www.w3.org/2001/XMLSchema" xmlns:p="http://schemas.microsoft.com/office/2006/metadata/properties" xmlns:ns3="76c1cba6-10e6-436e-a8c0-d5c84461d541" xmlns:ns4="80bc0246-b66d-4bc3-969c-042de06d3f14" targetNamespace="http://schemas.microsoft.com/office/2006/metadata/properties" ma:root="true" ma:fieldsID="b073481752ccad76086075aab6b2aa59" ns3:_="" ns4:_="">
    <xsd:import namespace="76c1cba6-10e6-436e-a8c0-d5c84461d541"/>
    <xsd:import namespace="80bc0246-b66d-4bc3-969c-042de06d3f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1cba6-10e6-436e-a8c0-d5c84461d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bc0246-b66d-4bc3-969c-042de06d3f1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43B0D-1BD2-40A0-960D-4377678900F6}">
  <ds:schemaRefs>
    <ds:schemaRef ds:uri="http://schemas.openxmlformats.org/officeDocument/2006/bibliography"/>
  </ds:schemaRefs>
</ds:datastoreItem>
</file>

<file path=customXml/itemProps2.xml><?xml version="1.0" encoding="utf-8"?>
<ds:datastoreItem xmlns:ds="http://schemas.openxmlformats.org/officeDocument/2006/customXml" ds:itemID="{0B2C6E39-FE50-4B91-B5EA-85EFA116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1cba6-10e6-436e-a8c0-d5c84461d541"/>
    <ds:schemaRef ds:uri="80bc0246-b66d-4bc3-969c-042de06d3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BD76C6-239A-4968-916C-6326939B1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3894</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4568</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2022-04-07T11:53:00Z</dcterms:created>
  <dcterms:modified xsi:type="dcterms:W3CDTF">2022-04-07T11:55:00Z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0x0101007D22FFDA81F3714BB38F6B5407B5FC20</vt:lpwstr>
  </property>
</Properties>
</file>